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3954" w14:textId="77777777" w:rsidR="0079060B" w:rsidRPr="00885E73" w:rsidRDefault="0079060B" w:rsidP="007C4000">
      <w:pPr>
        <w:pStyle w:val="Default"/>
        <w:rPr>
          <w:sz w:val="23"/>
          <w:szCs w:val="23"/>
          <w:u w:val="single"/>
          <w:lang w:val="en-GB"/>
        </w:rPr>
      </w:pPr>
      <w:r w:rsidRPr="00885E73">
        <w:rPr>
          <w:b/>
          <w:bCs/>
          <w:sz w:val="23"/>
          <w:szCs w:val="23"/>
          <w:u w:val="single"/>
          <w:lang w:val="en-GB"/>
        </w:rPr>
        <w:t xml:space="preserve">THE SOCIETY FOR POST-MEDIEVAL ARCHAEOLOGY LTD </w:t>
      </w:r>
    </w:p>
    <w:p w14:paraId="5089FF84" w14:textId="77777777" w:rsidR="0079060B" w:rsidRPr="00885E73" w:rsidRDefault="0079060B" w:rsidP="007C4000">
      <w:pPr>
        <w:pStyle w:val="Default"/>
        <w:rPr>
          <w:b/>
          <w:bCs/>
          <w:sz w:val="23"/>
          <w:szCs w:val="23"/>
          <w:lang w:val="en-GB"/>
        </w:rPr>
      </w:pPr>
    </w:p>
    <w:p w14:paraId="591C470A" w14:textId="77777777" w:rsidR="0079060B" w:rsidRPr="00F539EB" w:rsidRDefault="0079060B" w:rsidP="007C4000">
      <w:pPr>
        <w:pStyle w:val="Default"/>
        <w:rPr>
          <w:sz w:val="23"/>
          <w:szCs w:val="23"/>
          <w:lang w:val="en-GB"/>
        </w:rPr>
      </w:pPr>
      <w:r w:rsidRPr="00F539EB">
        <w:rPr>
          <w:b/>
          <w:bCs/>
          <w:sz w:val="23"/>
          <w:szCs w:val="23"/>
          <w:lang w:val="en-GB"/>
        </w:rPr>
        <w:t xml:space="preserve">NOTICE OF ANNUAL GENERAL MEETING </w:t>
      </w:r>
    </w:p>
    <w:p w14:paraId="2CDE2D8A" w14:textId="77777777" w:rsidR="0079060B" w:rsidRPr="00F539EB" w:rsidRDefault="0079060B" w:rsidP="007C4000">
      <w:pPr>
        <w:pStyle w:val="Default"/>
        <w:rPr>
          <w:sz w:val="22"/>
          <w:szCs w:val="22"/>
          <w:lang w:val="en-GB"/>
        </w:rPr>
      </w:pPr>
    </w:p>
    <w:p w14:paraId="6285D7FB" w14:textId="54F5E441" w:rsidR="0079060B" w:rsidRDefault="0079060B" w:rsidP="007C4000">
      <w:pPr>
        <w:rPr>
          <w:sz w:val="22"/>
          <w:szCs w:val="22"/>
        </w:rPr>
      </w:pPr>
      <w:r w:rsidRPr="0079060B">
        <w:rPr>
          <w:sz w:val="22"/>
          <w:szCs w:val="22"/>
        </w:rPr>
        <w:t xml:space="preserve">The AGM for 2021 will be held online at 5.00pm on </w:t>
      </w:r>
      <w:r w:rsidR="000B786C">
        <w:rPr>
          <w:sz w:val="22"/>
          <w:szCs w:val="22"/>
        </w:rPr>
        <w:t>Monday 10 January 2022</w:t>
      </w:r>
      <w:r w:rsidRPr="0079060B">
        <w:rPr>
          <w:sz w:val="22"/>
          <w:szCs w:val="22"/>
        </w:rPr>
        <w:t>.</w:t>
      </w:r>
    </w:p>
    <w:p w14:paraId="46A6B963" w14:textId="0522EFAC" w:rsidR="00610357" w:rsidRPr="000B786C" w:rsidRDefault="00610357" w:rsidP="007C4000">
      <w:pPr>
        <w:rPr>
          <w:sz w:val="22"/>
          <w:szCs w:val="22"/>
        </w:rPr>
      </w:pPr>
    </w:p>
    <w:p w14:paraId="285151C2" w14:textId="2FA20BE4" w:rsidR="00610357" w:rsidRPr="000B786C" w:rsidRDefault="00610357" w:rsidP="007C4000">
      <w:pPr>
        <w:rPr>
          <w:sz w:val="22"/>
          <w:szCs w:val="22"/>
        </w:rPr>
      </w:pPr>
      <w:r w:rsidRPr="000B786C">
        <w:rPr>
          <w:sz w:val="22"/>
          <w:szCs w:val="22"/>
        </w:rPr>
        <w:t xml:space="preserve">Book your place at the online AGM here: </w:t>
      </w:r>
      <w:hyperlink r:id="rId5" w:history="1">
        <w:r w:rsidR="000B786C" w:rsidRPr="000B786C">
          <w:rPr>
            <w:rStyle w:val="Hyperlink"/>
            <w:sz w:val="22"/>
            <w:szCs w:val="22"/>
          </w:rPr>
          <w:t>https://www.eventbrite.co.uk/e/society-for-post-medieval-archaeology-2021-agm-tickets-210337554287</w:t>
        </w:r>
      </w:hyperlink>
      <w:r w:rsidR="000B786C" w:rsidRPr="000B786C">
        <w:rPr>
          <w:sz w:val="22"/>
          <w:szCs w:val="22"/>
        </w:rPr>
        <w:t xml:space="preserve"> </w:t>
      </w:r>
    </w:p>
    <w:p w14:paraId="24E17662" w14:textId="788758C0" w:rsidR="007924C8" w:rsidRDefault="007924C8" w:rsidP="007C4000">
      <w:pPr>
        <w:rPr>
          <w:sz w:val="22"/>
          <w:szCs w:val="22"/>
        </w:rPr>
      </w:pPr>
    </w:p>
    <w:p w14:paraId="1236A8AB" w14:textId="77777777" w:rsidR="007924C8" w:rsidRPr="00885E73" w:rsidRDefault="007924C8" w:rsidP="007C4000">
      <w:pPr>
        <w:rPr>
          <w:sz w:val="22"/>
          <w:szCs w:val="22"/>
        </w:rPr>
      </w:pPr>
      <w:r w:rsidRPr="00F539EB">
        <w:rPr>
          <w:sz w:val="22"/>
          <w:szCs w:val="22"/>
        </w:rPr>
        <w:t>A Zoom link will be circulated in advance of the meeting to members who have booked their places.</w:t>
      </w:r>
      <w:r>
        <w:rPr>
          <w:sz w:val="22"/>
          <w:szCs w:val="22"/>
        </w:rPr>
        <w:t xml:space="preserve"> </w:t>
      </w:r>
    </w:p>
    <w:p w14:paraId="55F16197" w14:textId="77777777" w:rsidR="007924C8" w:rsidRPr="00885E73" w:rsidRDefault="007924C8" w:rsidP="007C4000">
      <w:pPr>
        <w:pStyle w:val="Default"/>
        <w:rPr>
          <w:lang w:val="en-GB"/>
        </w:rPr>
      </w:pPr>
    </w:p>
    <w:p w14:paraId="2839C3E9" w14:textId="77777777" w:rsidR="007924C8" w:rsidRPr="007924C8" w:rsidRDefault="007924C8" w:rsidP="007C4000">
      <w:pPr>
        <w:pStyle w:val="Default"/>
        <w:rPr>
          <w:sz w:val="22"/>
          <w:szCs w:val="22"/>
          <w:lang w:val="en-GB"/>
        </w:rPr>
      </w:pPr>
      <w:r w:rsidRPr="007924C8">
        <w:rPr>
          <w:b/>
          <w:bCs/>
          <w:sz w:val="22"/>
          <w:szCs w:val="22"/>
          <w:lang w:val="en-GB"/>
        </w:rPr>
        <w:t xml:space="preserve">AGENDA </w:t>
      </w:r>
    </w:p>
    <w:p w14:paraId="4B1D8441" w14:textId="77777777" w:rsidR="007924C8" w:rsidRPr="007924C8" w:rsidRDefault="007924C8" w:rsidP="007C4000">
      <w:pPr>
        <w:pStyle w:val="Default"/>
        <w:numPr>
          <w:ilvl w:val="0"/>
          <w:numId w:val="1"/>
        </w:numPr>
        <w:ind w:left="426" w:hanging="426"/>
        <w:rPr>
          <w:sz w:val="22"/>
          <w:szCs w:val="22"/>
          <w:lang w:val="en-GB"/>
        </w:rPr>
      </w:pPr>
      <w:r w:rsidRPr="007924C8">
        <w:rPr>
          <w:sz w:val="22"/>
          <w:szCs w:val="22"/>
          <w:lang w:val="en-GB"/>
        </w:rPr>
        <w:t xml:space="preserve">Apologies for absence </w:t>
      </w:r>
    </w:p>
    <w:p w14:paraId="46679DCF" w14:textId="3DD21BE4" w:rsidR="007924C8" w:rsidRPr="007924C8" w:rsidRDefault="007924C8" w:rsidP="007C4000">
      <w:pPr>
        <w:pStyle w:val="Default"/>
        <w:numPr>
          <w:ilvl w:val="0"/>
          <w:numId w:val="1"/>
        </w:numPr>
        <w:ind w:left="426" w:hanging="426"/>
        <w:rPr>
          <w:sz w:val="22"/>
          <w:szCs w:val="22"/>
          <w:lang w:val="en-GB"/>
        </w:rPr>
      </w:pPr>
      <w:r w:rsidRPr="007924C8">
        <w:rPr>
          <w:sz w:val="22"/>
          <w:szCs w:val="22"/>
          <w:lang w:val="en-GB"/>
        </w:rPr>
        <w:t xml:space="preserve">Minutes of AGM held online, 4 February 2021 </w:t>
      </w:r>
    </w:p>
    <w:p w14:paraId="101DF322" w14:textId="2DC5F314" w:rsidR="007924C8" w:rsidRDefault="007924C8" w:rsidP="007C4000">
      <w:pPr>
        <w:pStyle w:val="Default"/>
        <w:numPr>
          <w:ilvl w:val="0"/>
          <w:numId w:val="1"/>
        </w:numPr>
        <w:ind w:left="426" w:hanging="426"/>
        <w:rPr>
          <w:sz w:val="22"/>
          <w:szCs w:val="22"/>
          <w:lang w:val="en-GB"/>
        </w:rPr>
      </w:pPr>
      <w:r w:rsidRPr="007924C8">
        <w:rPr>
          <w:sz w:val="22"/>
          <w:szCs w:val="22"/>
          <w:lang w:val="en-GB"/>
        </w:rPr>
        <w:t xml:space="preserve">Matters arising from the Minutes </w:t>
      </w:r>
    </w:p>
    <w:p w14:paraId="1E0B0881" w14:textId="4177004A" w:rsidR="0035324F" w:rsidRPr="007924C8" w:rsidRDefault="0035324F" w:rsidP="007C4000">
      <w:pPr>
        <w:pStyle w:val="Default"/>
        <w:numPr>
          <w:ilvl w:val="0"/>
          <w:numId w:val="1"/>
        </w:numPr>
        <w:ind w:left="426" w:hanging="426"/>
        <w:rPr>
          <w:sz w:val="22"/>
          <w:szCs w:val="22"/>
          <w:lang w:val="en-GB"/>
        </w:rPr>
      </w:pPr>
      <w:r>
        <w:rPr>
          <w:sz w:val="22"/>
          <w:szCs w:val="22"/>
          <w:lang w:val="en-GB"/>
        </w:rPr>
        <w:t>President’s Report</w:t>
      </w:r>
    </w:p>
    <w:p w14:paraId="6805062A" w14:textId="77777777" w:rsidR="007924C8" w:rsidRPr="007924C8" w:rsidRDefault="007924C8" w:rsidP="007C4000">
      <w:pPr>
        <w:pStyle w:val="Default"/>
        <w:numPr>
          <w:ilvl w:val="0"/>
          <w:numId w:val="1"/>
        </w:numPr>
        <w:ind w:left="426" w:hanging="426"/>
        <w:rPr>
          <w:sz w:val="22"/>
          <w:szCs w:val="22"/>
          <w:lang w:val="en-GB"/>
        </w:rPr>
      </w:pPr>
      <w:r w:rsidRPr="007924C8">
        <w:rPr>
          <w:sz w:val="22"/>
          <w:szCs w:val="22"/>
          <w:lang w:val="en-GB"/>
        </w:rPr>
        <w:t xml:space="preserve">Hon. Secretary's Report </w:t>
      </w:r>
    </w:p>
    <w:p w14:paraId="23CA568C" w14:textId="77777777" w:rsidR="007924C8" w:rsidRPr="007924C8" w:rsidRDefault="007924C8" w:rsidP="007C4000">
      <w:pPr>
        <w:pStyle w:val="Default"/>
        <w:numPr>
          <w:ilvl w:val="0"/>
          <w:numId w:val="1"/>
        </w:numPr>
        <w:ind w:left="426" w:hanging="426"/>
        <w:rPr>
          <w:sz w:val="22"/>
          <w:szCs w:val="22"/>
          <w:lang w:val="en-GB"/>
        </w:rPr>
      </w:pPr>
      <w:r w:rsidRPr="007924C8">
        <w:rPr>
          <w:sz w:val="22"/>
          <w:szCs w:val="22"/>
          <w:lang w:val="en-GB"/>
        </w:rPr>
        <w:t xml:space="preserve">Hon. Treasurer's Report and receipt of accounts </w:t>
      </w:r>
    </w:p>
    <w:p w14:paraId="2466F1CF" w14:textId="77777777" w:rsidR="007924C8" w:rsidRPr="007924C8" w:rsidRDefault="007924C8" w:rsidP="007C4000">
      <w:pPr>
        <w:pStyle w:val="Default"/>
        <w:numPr>
          <w:ilvl w:val="0"/>
          <w:numId w:val="1"/>
        </w:numPr>
        <w:ind w:left="426" w:hanging="426"/>
        <w:rPr>
          <w:sz w:val="22"/>
          <w:szCs w:val="22"/>
          <w:lang w:val="en-GB"/>
        </w:rPr>
      </w:pPr>
      <w:r w:rsidRPr="007924C8">
        <w:rPr>
          <w:sz w:val="22"/>
          <w:szCs w:val="22"/>
          <w:lang w:val="en-GB"/>
        </w:rPr>
        <w:t xml:space="preserve">Membership Secretary's report </w:t>
      </w:r>
    </w:p>
    <w:p w14:paraId="1C57477A" w14:textId="77777777" w:rsidR="007924C8" w:rsidRPr="00D707A8" w:rsidRDefault="007924C8" w:rsidP="007C4000">
      <w:pPr>
        <w:pStyle w:val="Default"/>
        <w:numPr>
          <w:ilvl w:val="0"/>
          <w:numId w:val="1"/>
        </w:numPr>
        <w:ind w:left="426" w:hanging="426"/>
        <w:rPr>
          <w:sz w:val="22"/>
          <w:szCs w:val="22"/>
          <w:lang w:val="en-GB"/>
        </w:rPr>
      </w:pPr>
      <w:r w:rsidRPr="007924C8">
        <w:rPr>
          <w:sz w:val="22"/>
          <w:szCs w:val="22"/>
          <w:lang w:val="en-GB"/>
        </w:rPr>
        <w:t xml:space="preserve">Hon. Editors’ </w:t>
      </w:r>
      <w:r w:rsidRPr="00D707A8">
        <w:rPr>
          <w:sz w:val="22"/>
          <w:szCs w:val="22"/>
          <w:lang w:val="en-GB"/>
        </w:rPr>
        <w:t xml:space="preserve">Report </w:t>
      </w:r>
    </w:p>
    <w:p w14:paraId="5B5DCC6A" w14:textId="77777777" w:rsidR="007924C8" w:rsidRPr="00D707A8" w:rsidRDefault="007924C8" w:rsidP="007C4000">
      <w:pPr>
        <w:pStyle w:val="Default"/>
        <w:numPr>
          <w:ilvl w:val="0"/>
          <w:numId w:val="1"/>
        </w:numPr>
        <w:ind w:left="426" w:hanging="426"/>
        <w:rPr>
          <w:sz w:val="22"/>
          <w:szCs w:val="22"/>
          <w:lang w:val="en-GB"/>
        </w:rPr>
      </w:pPr>
      <w:r w:rsidRPr="00D707A8">
        <w:rPr>
          <w:sz w:val="22"/>
          <w:szCs w:val="22"/>
          <w:lang w:val="en-GB"/>
        </w:rPr>
        <w:t xml:space="preserve">Newsletter Editor's Report </w:t>
      </w:r>
    </w:p>
    <w:p w14:paraId="3877E815" w14:textId="77777777" w:rsidR="007924C8" w:rsidRPr="00D707A8" w:rsidRDefault="007924C8" w:rsidP="007C4000">
      <w:pPr>
        <w:pStyle w:val="Default"/>
        <w:numPr>
          <w:ilvl w:val="0"/>
          <w:numId w:val="1"/>
        </w:numPr>
        <w:ind w:left="426" w:hanging="426"/>
        <w:rPr>
          <w:sz w:val="22"/>
          <w:szCs w:val="22"/>
          <w:lang w:val="en-GB"/>
        </w:rPr>
      </w:pPr>
      <w:r w:rsidRPr="00D707A8">
        <w:rPr>
          <w:sz w:val="22"/>
          <w:szCs w:val="22"/>
          <w:lang w:val="en-GB"/>
        </w:rPr>
        <w:t xml:space="preserve">Website Officer’s Report </w:t>
      </w:r>
    </w:p>
    <w:p w14:paraId="6B0F44D8" w14:textId="77777777" w:rsidR="007924C8" w:rsidRPr="00D707A8" w:rsidRDefault="007924C8" w:rsidP="007C4000">
      <w:pPr>
        <w:pStyle w:val="Default"/>
        <w:numPr>
          <w:ilvl w:val="0"/>
          <w:numId w:val="1"/>
        </w:numPr>
        <w:ind w:left="426" w:hanging="426"/>
        <w:rPr>
          <w:sz w:val="22"/>
          <w:szCs w:val="22"/>
          <w:lang w:val="en-GB"/>
        </w:rPr>
      </w:pPr>
      <w:r w:rsidRPr="00D707A8">
        <w:rPr>
          <w:sz w:val="22"/>
          <w:szCs w:val="22"/>
          <w:lang w:val="en-GB"/>
        </w:rPr>
        <w:t>Grants and Prizes Coordinator’s Report</w:t>
      </w:r>
    </w:p>
    <w:p w14:paraId="43D0FCCB" w14:textId="0478D8F7" w:rsidR="007924C8" w:rsidRPr="00D707A8" w:rsidRDefault="007924C8" w:rsidP="007C4000">
      <w:pPr>
        <w:pStyle w:val="Default"/>
        <w:numPr>
          <w:ilvl w:val="0"/>
          <w:numId w:val="1"/>
        </w:numPr>
        <w:ind w:left="426" w:hanging="426"/>
        <w:rPr>
          <w:sz w:val="22"/>
          <w:szCs w:val="22"/>
          <w:lang w:val="en-GB"/>
        </w:rPr>
      </w:pPr>
      <w:r w:rsidRPr="00D707A8">
        <w:rPr>
          <w:sz w:val="22"/>
          <w:szCs w:val="22"/>
          <w:lang w:val="en-GB"/>
        </w:rPr>
        <w:t>Creation of new role on Council</w:t>
      </w:r>
    </w:p>
    <w:p w14:paraId="3864C0DF" w14:textId="6C43EA1A" w:rsidR="00D707A8" w:rsidRPr="00D707A8" w:rsidRDefault="00D707A8" w:rsidP="007C4000">
      <w:pPr>
        <w:pStyle w:val="Default"/>
        <w:numPr>
          <w:ilvl w:val="0"/>
          <w:numId w:val="1"/>
        </w:numPr>
        <w:ind w:left="426" w:hanging="426"/>
        <w:rPr>
          <w:sz w:val="22"/>
          <w:szCs w:val="22"/>
          <w:lang w:val="en-GB"/>
        </w:rPr>
      </w:pPr>
      <w:r w:rsidRPr="00D707A8">
        <w:rPr>
          <w:sz w:val="22"/>
          <w:szCs w:val="22"/>
          <w:lang w:val="en-GB"/>
        </w:rPr>
        <w:t>Approval of revision of the Articles of Association</w:t>
      </w:r>
    </w:p>
    <w:p w14:paraId="437EC7FF" w14:textId="0D656314" w:rsidR="007924C8" w:rsidRPr="00D707A8" w:rsidRDefault="007924C8" w:rsidP="007C4000">
      <w:pPr>
        <w:pStyle w:val="Default"/>
        <w:numPr>
          <w:ilvl w:val="0"/>
          <w:numId w:val="1"/>
        </w:numPr>
        <w:ind w:left="426" w:hanging="426"/>
        <w:rPr>
          <w:sz w:val="22"/>
          <w:szCs w:val="22"/>
          <w:lang w:val="en-GB"/>
        </w:rPr>
      </w:pPr>
      <w:r w:rsidRPr="00D707A8">
        <w:rPr>
          <w:sz w:val="22"/>
          <w:szCs w:val="22"/>
          <w:lang w:val="en-GB"/>
        </w:rPr>
        <w:t xml:space="preserve">Election of Officers and Members of Council </w:t>
      </w:r>
    </w:p>
    <w:p w14:paraId="0596A9AC" w14:textId="77777777" w:rsidR="000D51CA" w:rsidRPr="00D707A8" w:rsidRDefault="000D51CA" w:rsidP="007C4000">
      <w:pPr>
        <w:pStyle w:val="Default"/>
        <w:rPr>
          <w:sz w:val="22"/>
          <w:szCs w:val="22"/>
          <w:lang w:val="en-GB"/>
        </w:rPr>
      </w:pPr>
    </w:p>
    <w:p w14:paraId="71CB49B7" w14:textId="466C1254" w:rsidR="007924C8" w:rsidRPr="007924C8" w:rsidRDefault="007924C8" w:rsidP="007C4000">
      <w:pPr>
        <w:pStyle w:val="Default"/>
        <w:rPr>
          <w:sz w:val="22"/>
          <w:szCs w:val="22"/>
          <w:lang w:val="en-GB"/>
        </w:rPr>
      </w:pPr>
      <w:r w:rsidRPr="00D707A8">
        <w:rPr>
          <w:sz w:val="22"/>
          <w:szCs w:val="22"/>
          <w:lang w:val="en-GB"/>
        </w:rPr>
        <w:t xml:space="preserve">The </w:t>
      </w:r>
      <w:r w:rsidRPr="00D707A8">
        <w:rPr>
          <w:b/>
          <w:bCs/>
          <w:sz w:val="22"/>
          <w:szCs w:val="22"/>
          <w:lang w:val="en-GB"/>
        </w:rPr>
        <w:t>President</w:t>
      </w:r>
      <w:r w:rsidRPr="00D707A8">
        <w:rPr>
          <w:sz w:val="22"/>
          <w:szCs w:val="22"/>
          <w:lang w:val="en-GB"/>
        </w:rPr>
        <w:t xml:space="preserve"> (Alasdair</w:t>
      </w:r>
      <w:r w:rsidRPr="007924C8">
        <w:rPr>
          <w:sz w:val="22"/>
          <w:szCs w:val="22"/>
          <w:lang w:val="en-GB"/>
        </w:rPr>
        <w:t xml:space="preserve"> Brooks) will retire and is eligible for re-election.</w:t>
      </w:r>
    </w:p>
    <w:p w14:paraId="1ED7E7A5" w14:textId="6F0C5028" w:rsidR="007924C8" w:rsidRPr="007924C8" w:rsidRDefault="007924C8" w:rsidP="007C4000">
      <w:pPr>
        <w:pStyle w:val="Default"/>
        <w:rPr>
          <w:sz w:val="22"/>
          <w:szCs w:val="22"/>
          <w:lang w:val="en-GB"/>
        </w:rPr>
      </w:pPr>
      <w:r w:rsidRPr="007924C8">
        <w:rPr>
          <w:sz w:val="22"/>
          <w:szCs w:val="22"/>
          <w:lang w:val="en-GB"/>
        </w:rPr>
        <w:t xml:space="preserve">The </w:t>
      </w:r>
      <w:r w:rsidRPr="007924C8">
        <w:rPr>
          <w:b/>
          <w:bCs/>
          <w:sz w:val="22"/>
          <w:szCs w:val="22"/>
          <w:lang w:val="en-GB"/>
        </w:rPr>
        <w:t>Vice-President</w:t>
      </w:r>
      <w:r w:rsidRPr="007924C8">
        <w:rPr>
          <w:sz w:val="22"/>
          <w:szCs w:val="22"/>
          <w:lang w:val="en-GB"/>
        </w:rPr>
        <w:t xml:space="preserve"> (Jacqui Pearce) will retire and is eligible for re-election. </w:t>
      </w:r>
    </w:p>
    <w:p w14:paraId="5BDE69A6" w14:textId="0EA104CF" w:rsidR="007924C8" w:rsidRPr="00990D49" w:rsidRDefault="007924C8" w:rsidP="007C4000">
      <w:pPr>
        <w:pStyle w:val="Default"/>
        <w:rPr>
          <w:sz w:val="22"/>
          <w:szCs w:val="22"/>
          <w:lang w:val="en-GB"/>
        </w:rPr>
      </w:pPr>
      <w:r w:rsidRPr="007924C8">
        <w:rPr>
          <w:sz w:val="22"/>
          <w:szCs w:val="22"/>
          <w:lang w:val="en-GB"/>
        </w:rPr>
        <w:t xml:space="preserve">The </w:t>
      </w:r>
      <w:r w:rsidRPr="007924C8">
        <w:rPr>
          <w:b/>
          <w:bCs/>
          <w:sz w:val="22"/>
          <w:szCs w:val="22"/>
          <w:lang w:val="en-GB"/>
        </w:rPr>
        <w:t>Secretary</w:t>
      </w:r>
      <w:r w:rsidRPr="007924C8">
        <w:rPr>
          <w:sz w:val="22"/>
          <w:szCs w:val="22"/>
          <w:lang w:val="en-GB"/>
        </w:rPr>
        <w:t xml:space="preserve"> (Emma Dwyer) will </w:t>
      </w:r>
      <w:r w:rsidRPr="00990D49">
        <w:rPr>
          <w:sz w:val="22"/>
          <w:szCs w:val="22"/>
          <w:lang w:val="en-GB"/>
        </w:rPr>
        <w:t>retire and is not seeking re-election. Council proposes the election of Hanna Steyne</w:t>
      </w:r>
      <w:r w:rsidR="005F4E15">
        <w:rPr>
          <w:sz w:val="22"/>
          <w:szCs w:val="22"/>
          <w:lang w:val="en-GB"/>
        </w:rPr>
        <w:t xml:space="preserve"> </w:t>
      </w:r>
      <w:r w:rsidRPr="00990D49">
        <w:rPr>
          <w:sz w:val="22"/>
          <w:szCs w:val="22"/>
          <w:lang w:val="en-GB"/>
        </w:rPr>
        <w:t xml:space="preserve">Chamberlin.  </w:t>
      </w:r>
    </w:p>
    <w:p w14:paraId="7E87F4CB" w14:textId="7B4714F1" w:rsidR="007924C8" w:rsidRPr="00990D49" w:rsidRDefault="007924C8" w:rsidP="007C4000">
      <w:pPr>
        <w:pStyle w:val="Default"/>
        <w:rPr>
          <w:sz w:val="22"/>
          <w:szCs w:val="22"/>
          <w:lang w:val="en-GB"/>
        </w:rPr>
      </w:pPr>
      <w:r w:rsidRPr="00990D49">
        <w:rPr>
          <w:sz w:val="22"/>
          <w:szCs w:val="22"/>
          <w:lang w:val="en-GB"/>
        </w:rPr>
        <w:t xml:space="preserve">The </w:t>
      </w:r>
      <w:r w:rsidRPr="00990D49">
        <w:rPr>
          <w:b/>
          <w:bCs/>
          <w:sz w:val="22"/>
          <w:szCs w:val="22"/>
          <w:lang w:val="en-GB"/>
        </w:rPr>
        <w:t>Treasurer</w:t>
      </w:r>
      <w:r w:rsidRPr="00990D49">
        <w:rPr>
          <w:sz w:val="22"/>
          <w:szCs w:val="22"/>
          <w:lang w:val="en-GB"/>
        </w:rPr>
        <w:t xml:space="preserve"> (Kerry Massheder-Rigby) will retire and is not seeking re-election. Council proposes the election of Eloise Kane. </w:t>
      </w:r>
    </w:p>
    <w:p w14:paraId="40C71ABD" w14:textId="54073817" w:rsidR="007924C8" w:rsidRPr="00990D49" w:rsidRDefault="007924C8" w:rsidP="007C4000">
      <w:pPr>
        <w:pStyle w:val="Default"/>
        <w:rPr>
          <w:sz w:val="22"/>
          <w:szCs w:val="22"/>
          <w:lang w:val="en-GB"/>
        </w:rPr>
      </w:pPr>
      <w:r w:rsidRPr="00990D49">
        <w:rPr>
          <w:sz w:val="22"/>
          <w:szCs w:val="22"/>
          <w:lang w:val="en-GB"/>
        </w:rPr>
        <w:t xml:space="preserve">The </w:t>
      </w:r>
      <w:r w:rsidRPr="00990D49">
        <w:rPr>
          <w:b/>
          <w:bCs/>
          <w:sz w:val="22"/>
          <w:szCs w:val="22"/>
          <w:lang w:val="en-GB"/>
        </w:rPr>
        <w:t>Membership Secretary</w:t>
      </w:r>
      <w:r w:rsidRPr="00990D49">
        <w:rPr>
          <w:sz w:val="22"/>
          <w:szCs w:val="22"/>
          <w:lang w:val="en-GB"/>
        </w:rPr>
        <w:t xml:space="preserve"> (Courtenay-Elle Crichton-Turley) will retire and is </w:t>
      </w:r>
      <w:r w:rsidR="00990D49" w:rsidRPr="00990D49">
        <w:rPr>
          <w:sz w:val="22"/>
          <w:szCs w:val="22"/>
          <w:lang w:val="en-GB"/>
        </w:rPr>
        <w:t xml:space="preserve">not seeking re-election. Council proposes the election of Lenore Thompson. </w:t>
      </w:r>
    </w:p>
    <w:p w14:paraId="31599C67" w14:textId="77777777" w:rsidR="007924C8" w:rsidRPr="006471A0" w:rsidRDefault="007924C8" w:rsidP="007C4000">
      <w:pPr>
        <w:pStyle w:val="Default"/>
        <w:rPr>
          <w:sz w:val="22"/>
          <w:szCs w:val="22"/>
          <w:lang w:val="en-GB"/>
        </w:rPr>
      </w:pPr>
      <w:r w:rsidRPr="00990D49">
        <w:rPr>
          <w:sz w:val="22"/>
          <w:szCs w:val="22"/>
          <w:lang w:val="en-GB"/>
        </w:rPr>
        <w:t xml:space="preserve">The </w:t>
      </w:r>
      <w:r w:rsidRPr="00990D49">
        <w:rPr>
          <w:b/>
          <w:bCs/>
          <w:sz w:val="22"/>
          <w:szCs w:val="22"/>
          <w:lang w:val="en-GB"/>
        </w:rPr>
        <w:t>Joint Editors</w:t>
      </w:r>
      <w:r w:rsidRPr="00990D49">
        <w:rPr>
          <w:sz w:val="22"/>
          <w:szCs w:val="22"/>
          <w:lang w:val="en-GB"/>
        </w:rPr>
        <w:t xml:space="preserve"> (Katherine Fennelly and James Dixon) will retire and </w:t>
      </w:r>
      <w:r w:rsidRPr="006471A0">
        <w:rPr>
          <w:sz w:val="22"/>
          <w:szCs w:val="22"/>
          <w:lang w:val="en-GB"/>
        </w:rPr>
        <w:t xml:space="preserve">are eligible for re-election. </w:t>
      </w:r>
    </w:p>
    <w:p w14:paraId="55D1E9CB" w14:textId="77777777" w:rsidR="007924C8" w:rsidRPr="006471A0" w:rsidRDefault="007924C8" w:rsidP="007C4000">
      <w:pPr>
        <w:pStyle w:val="Default"/>
        <w:rPr>
          <w:sz w:val="22"/>
          <w:szCs w:val="22"/>
          <w:lang w:val="en-GB"/>
        </w:rPr>
      </w:pPr>
      <w:r w:rsidRPr="006471A0">
        <w:rPr>
          <w:sz w:val="22"/>
          <w:szCs w:val="22"/>
          <w:lang w:val="en-GB"/>
        </w:rPr>
        <w:t xml:space="preserve">The </w:t>
      </w:r>
      <w:r w:rsidRPr="006471A0">
        <w:rPr>
          <w:b/>
          <w:bCs/>
          <w:sz w:val="22"/>
          <w:szCs w:val="22"/>
          <w:lang w:val="en-GB"/>
        </w:rPr>
        <w:t>Monograph Series Editor</w:t>
      </w:r>
      <w:r w:rsidRPr="006471A0">
        <w:rPr>
          <w:sz w:val="22"/>
          <w:szCs w:val="22"/>
          <w:lang w:val="en-GB"/>
        </w:rPr>
        <w:t xml:space="preserve"> (Ruth Young) will retire and is eligible for re-election. </w:t>
      </w:r>
    </w:p>
    <w:p w14:paraId="7102EA6F" w14:textId="77777777" w:rsidR="007924C8" w:rsidRPr="006471A0" w:rsidRDefault="007924C8" w:rsidP="007C4000">
      <w:pPr>
        <w:pStyle w:val="Default"/>
        <w:rPr>
          <w:sz w:val="22"/>
          <w:szCs w:val="22"/>
          <w:lang w:val="en-GB"/>
        </w:rPr>
      </w:pPr>
      <w:r w:rsidRPr="006471A0">
        <w:rPr>
          <w:sz w:val="22"/>
          <w:szCs w:val="22"/>
          <w:lang w:val="en-GB"/>
        </w:rPr>
        <w:t xml:space="preserve">The </w:t>
      </w:r>
      <w:r w:rsidRPr="006471A0">
        <w:rPr>
          <w:b/>
          <w:bCs/>
          <w:sz w:val="22"/>
          <w:szCs w:val="22"/>
          <w:lang w:val="en-GB"/>
        </w:rPr>
        <w:t>Newsletter Editor</w:t>
      </w:r>
      <w:r w:rsidRPr="006471A0">
        <w:rPr>
          <w:sz w:val="22"/>
          <w:szCs w:val="22"/>
          <w:lang w:val="en-GB"/>
        </w:rPr>
        <w:t xml:space="preserve"> (Lara Band) will retire and is eligible for re-election. </w:t>
      </w:r>
    </w:p>
    <w:p w14:paraId="17E88E6D" w14:textId="2C300632" w:rsidR="007924C8" w:rsidRPr="006471A0" w:rsidRDefault="007924C8" w:rsidP="007C4000">
      <w:pPr>
        <w:pStyle w:val="Default"/>
        <w:rPr>
          <w:sz w:val="22"/>
          <w:szCs w:val="22"/>
          <w:lang w:val="en-GB"/>
        </w:rPr>
      </w:pPr>
      <w:r w:rsidRPr="006471A0">
        <w:rPr>
          <w:sz w:val="22"/>
          <w:szCs w:val="22"/>
          <w:lang w:val="en-GB"/>
        </w:rPr>
        <w:t xml:space="preserve">The </w:t>
      </w:r>
      <w:r w:rsidRPr="006471A0">
        <w:rPr>
          <w:b/>
          <w:bCs/>
          <w:sz w:val="22"/>
          <w:szCs w:val="22"/>
          <w:lang w:val="en-GB"/>
        </w:rPr>
        <w:t>Website Officer</w:t>
      </w:r>
      <w:r w:rsidRPr="006471A0">
        <w:rPr>
          <w:sz w:val="22"/>
          <w:szCs w:val="22"/>
          <w:lang w:val="en-GB"/>
        </w:rPr>
        <w:t xml:space="preserve"> (</w:t>
      </w:r>
      <w:r w:rsidR="006471A0" w:rsidRPr="006471A0">
        <w:rPr>
          <w:sz w:val="22"/>
          <w:szCs w:val="22"/>
          <w:lang w:val="en-GB"/>
        </w:rPr>
        <w:t>Courtenay-Elle Crichton-Turley</w:t>
      </w:r>
      <w:r w:rsidRPr="006471A0">
        <w:rPr>
          <w:sz w:val="22"/>
          <w:szCs w:val="22"/>
          <w:lang w:val="en-GB"/>
        </w:rPr>
        <w:t xml:space="preserve">) will retire and is </w:t>
      </w:r>
      <w:r w:rsidR="006471A0" w:rsidRPr="006471A0">
        <w:rPr>
          <w:sz w:val="22"/>
          <w:szCs w:val="22"/>
          <w:lang w:val="en-GB"/>
        </w:rPr>
        <w:t xml:space="preserve">eligible for re-election. </w:t>
      </w:r>
    </w:p>
    <w:p w14:paraId="4602912F" w14:textId="5AF8D49B" w:rsidR="006471A0" w:rsidRDefault="007924C8" w:rsidP="007C4000">
      <w:pPr>
        <w:pStyle w:val="Default"/>
        <w:rPr>
          <w:sz w:val="22"/>
          <w:szCs w:val="22"/>
          <w:lang w:val="en-GB"/>
        </w:rPr>
      </w:pPr>
      <w:r w:rsidRPr="006471A0">
        <w:rPr>
          <w:sz w:val="22"/>
          <w:szCs w:val="22"/>
          <w:lang w:val="en-GB"/>
        </w:rPr>
        <w:t xml:space="preserve">The </w:t>
      </w:r>
      <w:r w:rsidRPr="006471A0">
        <w:rPr>
          <w:b/>
          <w:bCs/>
          <w:sz w:val="22"/>
          <w:szCs w:val="22"/>
          <w:lang w:val="en-GB"/>
        </w:rPr>
        <w:t>Grants and Prizes Coordinator</w:t>
      </w:r>
      <w:r w:rsidR="00113EB1" w:rsidRPr="006471A0">
        <w:rPr>
          <w:b/>
          <w:bCs/>
          <w:sz w:val="22"/>
          <w:szCs w:val="22"/>
          <w:lang w:val="en-GB"/>
        </w:rPr>
        <w:t>s</w:t>
      </w:r>
      <w:r w:rsidRPr="006471A0">
        <w:rPr>
          <w:sz w:val="22"/>
          <w:szCs w:val="22"/>
          <w:lang w:val="en-GB"/>
        </w:rPr>
        <w:t xml:space="preserve"> (</w:t>
      </w:r>
      <w:r w:rsidR="00113EB1" w:rsidRPr="006471A0">
        <w:rPr>
          <w:sz w:val="22"/>
          <w:szCs w:val="22"/>
          <w:lang w:val="en-GB"/>
        </w:rPr>
        <w:t>Natascha Mehler and Erki Russow</w:t>
      </w:r>
      <w:r w:rsidRPr="006471A0">
        <w:rPr>
          <w:sz w:val="22"/>
          <w:szCs w:val="22"/>
          <w:lang w:val="en-GB"/>
        </w:rPr>
        <w:t xml:space="preserve">) will retire and </w:t>
      </w:r>
      <w:r w:rsidR="00113EB1" w:rsidRPr="006471A0">
        <w:rPr>
          <w:sz w:val="22"/>
          <w:szCs w:val="22"/>
          <w:lang w:val="en-GB"/>
        </w:rPr>
        <w:t xml:space="preserve">are eligible for re-election. </w:t>
      </w:r>
    </w:p>
    <w:p w14:paraId="17011681" w14:textId="7CD1771D" w:rsidR="00FA7BD6" w:rsidRDefault="00FA7BD6" w:rsidP="00FA7BD6">
      <w:pPr>
        <w:rPr>
          <w:sz w:val="22"/>
          <w:szCs w:val="22"/>
        </w:rPr>
      </w:pPr>
      <w:r w:rsidRPr="00FA7BD6">
        <w:rPr>
          <w:sz w:val="22"/>
          <w:szCs w:val="22"/>
        </w:rPr>
        <w:t xml:space="preserve">The </w:t>
      </w:r>
      <w:r w:rsidRPr="00FA7BD6">
        <w:rPr>
          <w:b/>
          <w:bCs/>
          <w:sz w:val="22"/>
          <w:szCs w:val="22"/>
        </w:rPr>
        <w:t>EDI Coordinator</w:t>
      </w:r>
      <w:r w:rsidRPr="00FA7BD6">
        <w:rPr>
          <w:sz w:val="22"/>
          <w:szCs w:val="22"/>
        </w:rPr>
        <w:t xml:space="preserve"> role is a new one, Council proposes the election of </w:t>
      </w:r>
      <w:proofErr w:type="spellStart"/>
      <w:r w:rsidRPr="00FA7BD6">
        <w:rPr>
          <w:color w:val="000000"/>
          <w:sz w:val="22"/>
          <w:szCs w:val="22"/>
        </w:rPr>
        <w:t>Marlieke</w:t>
      </w:r>
      <w:proofErr w:type="spellEnd"/>
      <w:r w:rsidRPr="00FA7BD6">
        <w:rPr>
          <w:color w:val="000000"/>
          <w:sz w:val="22"/>
          <w:szCs w:val="22"/>
        </w:rPr>
        <w:t xml:space="preserve"> Ernst. </w:t>
      </w:r>
      <w:r w:rsidRPr="00FA7BD6">
        <w:rPr>
          <w:rStyle w:val="apple-converted-space"/>
          <w:color w:val="000000"/>
          <w:sz w:val="22"/>
          <w:szCs w:val="22"/>
        </w:rPr>
        <w:t> </w:t>
      </w:r>
    </w:p>
    <w:p w14:paraId="549C55A4" w14:textId="7FF7CFD2" w:rsidR="006471A0" w:rsidRDefault="007924C8" w:rsidP="007C4000">
      <w:pPr>
        <w:pStyle w:val="Default"/>
        <w:rPr>
          <w:color w:val="333333"/>
          <w:sz w:val="22"/>
          <w:szCs w:val="22"/>
        </w:rPr>
      </w:pPr>
      <w:r w:rsidRPr="006471A0">
        <w:rPr>
          <w:b/>
          <w:bCs/>
          <w:sz w:val="22"/>
          <w:szCs w:val="22"/>
          <w:lang w:val="en-GB"/>
        </w:rPr>
        <w:t>Ordinary members of Council:</w:t>
      </w:r>
      <w:r w:rsidRPr="006471A0">
        <w:rPr>
          <w:sz w:val="22"/>
          <w:szCs w:val="22"/>
          <w:lang w:val="en-GB"/>
        </w:rPr>
        <w:t xml:space="preserve"> Council will propose the election of </w:t>
      </w:r>
      <w:proofErr w:type="spellStart"/>
      <w:r w:rsidR="006471A0" w:rsidRPr="006471A0">
        <w:rPr>
          <w:color w:val="333333"/>
          <w:sz w:val="22"/>
          <w:szCs w:val="22"/>
        </w:rPr>
        <w:t>Héloïse</w:t>
      </w:r>
      <w:proofErr w:type="spellEnd"/>
      <w:r w:rsidR="006471A0" w:rsidRPr="006471A0">
        <w:rPr>
          <w:color w:val="333333"/>
          <w:sz w:val="22"/>
          <w:szCs w:val="22"/>
        </w:rPr>
        <w:t xml:space="preserve"> Barbel</w:t>
      </w:r>
      <w:r w:rsidR="006471A0">
        <w:rPr>
          <w:color w:val="333333"/>
          <w:sz w:val="22"/>
          <w:szCs w:val="22"/>
        </w:rPr>
        <w:t xml:space="preserve">, </w:t>
      </w:r>
      <w:r w:rsidR="00E16BB7">
        <w:rPr>
          <w:color w:val="333333"/>
          <w:sz w:val="22"/>
          <w:szCs w:val="22"/>
        </w:rPr>
        <w:t xml:space="preserve">Alessandro </w:t>
      </w:r>
      <w:proofErr w:type="spellStart"/>
      <w:r w:rsidR="00E16BB7">
        <w:rPr>
          <w:color w:val="333333"/>
          <w:sz w:val="22"/>
          <w:szCs w:val="22"/>
        </w:rPr>
        <w:t>Camiz</w:t>
      </w:r>
      <w:proofErr w:type="spellEnd"/>
      <w:r w:rsidR="00E16BB7">
        <w:rPr>
          <w:color w:val="333333"/>
          <w:sz w:val="22"/>
          <w:szCs w:val="22"/>
        </w:rPr>
        <w:t xml:space="preserve">, </w:t>
      </w:r>
      <w:proofErr w:type="spellStart"/>
      <w:r w:rsidR="00E16BB7">
        <w:rPr>
          <w:color w:val="333333"/>
          <w:sz w:val="22"/>
          <w:szCs w:val="22"/>
        </w:rPr>
        <w:t>Sanna</w:t>
      </w:r>
      <w:proofErr w:type="spellEnd"/>
      <w:r w:rsidR="00E16BB7">
        <w:rPr>
          <w:color w:val="333333"/>
          <w:sz w:val="22"/>
          <w:szCs w:val="22"/>
        </w:rPr>
        <w:t xml:space="preserve"> Lipkin and </w:t>
      </w:r>
      <w:r w:rsidR="004E50CD">
        <w:rPr>
          <w:color w:val="333333"/>
          <w:sz w:val="22"/>
          <w:szCs w:val="22"/>
        </w:rPr>
        <w:t xml:space="preserve">Magdalena </w:t>
      </w:r>
      <w:proofErr w:type="spellStart"/>
      <w:r w:rsidR="004E50CD">
        <w:rPr>
          <w:color w:val="333333"/>
          <w:sz w:val="22"/>
          <w:szCs w:val="22"/>
        </w:rPr>
        <w:t>Matczak</w:t>
      </w:r>
      <w:proofErr w:type="spellEnd"/>
      <w:r w:rsidR="004E50CD">
        <w:rPr>
          <w:color w:val="333333"/>
          <w:sz w:val="22"/>
          <w:szCs w:val="22"/>
        </w:rPr>
        <w:t xml:space="preserve"> as Ordinary members of Council. </w:t>
      </w:r>
    </w:p>
    <w:p w14:paraId="60ECAF29" w14:textId="77777777" w:rsidR="000D51CA" w:rsidRPr="006471A0" w:rsidRDefault="000D51CA" w:rsidP="007C4000">
      <w:pPr>
        <w:pStyle w:val="Default"/>
        <w:rPr>
          <w:sz w:val="22"/>
          <w:szCs w:val="22"/>
          <w:lang w:val="en-GB"/>
        </w:rPr>
      </w:pPr>
    </w:p>
    <w:p w14:paraId="40725BDD" w14:textId="77777777" w:rsidR="007924C8" w:rsidRPr="00514461" w:rsidRDefault="007924C8" w:rsidP="007C4000">
      <w:pPr>
        <w:pStyle w:val="ListParagraph"/>
        <w:numPr>
          <w:ilvl w:val="0"/>
          <w:numId w:val="1"/>
        </w:numPr>
        <w:ind w:left="426" w:hanging="426"/>
        <w:rPr>
          <w:rFonts w:ascii="Times New Roman" w:hAnsi="Times New Roman" w:cs="Times New Roman"/>
          <w:sz w:val="22"/>
          <w:szCs w:val="22"/>
          <w:lang w:val="en-GB"/>
        </w:rPr>
      </w:pPr>
      <w:r w:rsidRPr="00514461">
        <w:rPr>
          <w:rFonts w:ascii="Times New Roman" w:hAnsi="Times New Roman" w:cs="Times New Roman"/>
          <w:sz w:val="22"/>
          <w:szCs w:val="22"/>
          <w:lang w:val="en-GB"/>
        </w:rPr>
        <w:t xml:space="preserve">Election of Company Accountants. The Treasurer will propose re-election of Cheney &amp; Co. </w:t>
      </w:r>
    </w:p>
    <w:p w14:paraId="7E3B1129" w14:textId="77777777" w:rsidR="007924C8" w:rsidRPr="00514461" w:rsidRDefault="007924C8" w:rsidP="007C4000">
      <w:pPr>
        <w:pStyle w:val="ListParagraph"/>
        <w:numPr>
          <w:ilvl w:val="0"/>
          <w:numId w:val="1"/>
        </w:numPr>
        <w:ind w:left="426" w:hanging="426"/>
        <w:rPr>
          <w:rFonts w:ascii="Times New Roman" w:hAnsi="Times New Roman" w:cs="Times New Roman"/>
          <w:sz w:val="22"/>
          <w:szCs w:val="22"/>
          <w:lang w:val="en-GB"/>
        </w:rPr>
      </w:pPr>
      <w:r w:rsidRPr="00514461">
        <w:rPr>
          <w:rFonts w:ascii="Times New Roman" w:hAnsi="Times New Roman" w:cs="Times New Roman"/>
          <w:sz w:val="22"/>
          <w:szCs w:val="22"/>
          <w:lang w:val="en-GB"/>
        </w:rPr>
        <w:t xml:space="preserve">Any other Business. </w:t>
      </w:r>
    </w:p>
    <w:p w14:paraId="3B0E56F8" w14:textId="77777777" w:rsidR="007924C8" w:rsidRPr="005C23C0" w:rsidRDefault="007924C8" w:rsidP="007C4000">
      <w:pPr>
        <w:pStyle w:val="Default"/>
        <w:rPr>
          <w:sz w:val="22"/>
          <w:szCs w:val="22"/>
          <w:lang w:val="en-GB"/>
        </w:rPr>
      </w:pPr>
    </w:p>
    <w:p w14:paraId="302B3259" w14:textId="77777777" w:rsidR="007924C8" w:rsidRPr="005C23C0" w:rsidRDefault="007924C8" w:rsidP="007C4000">
      <w:pPr>
        <w:pStyle w:val="NormalWeb"/>
        <w:spacing w:before="0" w:beforeAutospacing="0" w:after="0" w:afterAutospacing="0"/>
        <w:rPr>
          <w:rFonts w:ascii="Times New Roman,Bold" w:hAnsi="Times New Roman,Bold"/>
          <w:sz w:val="22"/>
          <w:szCs w:val="22"/>
        </w:rPr>
      </w:pPr>
      <w:r w:rsidRPr="005C23C0">
        <w:rPr>
          <w:rFonts w:ascii="Times New Roman,Bold" w:hAnsi="Times New Roman,Bold"/>
          <w:sz w:val="22"/>
          <w:szCs w:val="22"/>
        </w:rPr>
        <w:t>1. Apologies for absence</w:t>
      </w:r>
      <w:r w:rsidRPr="005C23C0">
        <w:rPr>
          <w:rFonts w:ascii="Times New Roman,Bold" w:hAnsi="Times New Roman,Bold"/>
          <w:sz w:val="22"/>
          <w:szCs w:val="22"/>
        </w:rPr>
        <w:br/>
      </w:r>
    </w:p>
    <w:p w14:paraId="04375A66" w14:textId="78D1A2DD" w:rsidR="007924C8" w:rsidRPr="00C70228" w:rsidRDefault="007924C8" w:rsidP="007C4000">
      <w:pPr>
        <w:pStyle w:val="NormalWeb"/>
        <w:spacing w:before="0" w:beforeAutospacing="0" w:after="0" w:afterAutospacing="0"/>
        <w:rPr>
          <w:sz w:val="22"/>
          <w:szCs w:val="22"/>
        </w:rPr>
      </w:pPr>
      <w:r w:rsidRPr="00C70228">
        <w:rPr>
          <w:rFonts w:ascii="Times New Roman,Bold" w:hAnsi="Times New Roman,Bold"/>
          <w:sz w:val="22"/>
          <w:szCs w:val="22"/>
        </w:rPr>
        <w:t>2. Minutes of AGM for 20</w:t>
      </w:r>
      <w:r w:rsidR="006471A0" w:rsidRPr="00C70228">
        <w:rPr>
          <w:rFonts w:ascii="Times New Roman,Bold" w:hAnsi="Times New Roman,Bold"/>
          <w:sz w:val="22"/>
          <w:szCs w:val="22"/>
        </w:rPr>
        <w:t>20</w:t>
      </w:r>
      <w:r w:rsidRPr="00C70228">
        <w:rPr>
          <w:rFonts w:ascii="Times New Roman,Bold" w:hAnsi="Times New Roman,Bold"/>
          <w:sz w:val="22"/>
          <w:szCs w:val="22"/>
        </w:rPr>
        <w:t xml:space="preserve"> held at </w:t>
      </w:r>
      <w:r w:rsidR="006471A0" w:rsidRPr="00C70228">
        <w:rPr>
          <w:rFonts w:ascii="Times New Roman,Bold" w:hAnsi="Times New Roman,Bold"/>
          <w:sz w:val="22"/>
          <w:szCs w:val="22"/>
        </w:rPr>
        <w:t>6:00</w:t>
      </w:r>
      <w:r w:rsidRPr="00C70228">
        <w:rPr>
          <w:rFonts w:ascii="Times New Roman,Bold" w:hAnsi="Times New Roman,Bold"/>
          <w:sz w:val="22"/>
          <w:szCs w:val="22"/>
        </w:rPr>
        <w:t xml:space="preserve">pm on </w:t>
      </w:r>
      <w:r w:rsidR="005C23C0" w:rsidRPr="00C70228">
        <w:rPr>
          <w:rFonts w:ascii="Times New Roman,Bold" w:hAnsi="Times New Roman,Bold"/>
          <w:sz w:val="22"/>
          <w:szCs w:val="22"/>
        </w:rPr>
        <w:t>Thursday 4 February</w:t>
      </w:r>
      <w:r w:rsidRPr="00C70228">
        <w:rPr>
          <w:rFonts w:ascii="Times New Roman,Bold" w:hAnsi="Times New Roman,Bold"/>
          <w:sz w:val="22"/>
          <w:szCs w:val="22"/>
        </w:rPr>
        <w:t xml:space="preserve"> 20</w:t>
      </w:r>
      <w:r w:rsidR="006471A0" w:rsidRPr="00C70228">
        <w:rPr>
          <w:rFonts w:ascii="Times New Roman,Bold" w:hAnsi="Times New Roman,Bold"/>
          <w:sz w:val="22"/>
          <w:szCs w:val="22"/>
        </w:rPr>
        <w:t>21</w:t>
      </w:r>
      <w:r w:rsidRPr="00C70228">
        <w:rPr>
          <w:rFonts w:ascii="Times New Roman,Bold" w:hAnsi="Times New Roman,Bold"/>
          <w:sz w:val="22"/>
          <w:szCs w:val="22"/>
        </w:rPr>
        <w:t xml:space="preserve">, </w:t>
      </w:r>
      <w:r w:rsidR="006471A0" w:rsidRPr="00C70228">
        <w:rPr>
          <w:rFonts w:ascii="Times New Roman,Bold" w:hAnsi="Times New Roman,Bold"/>
          <w:sz w:val="22"/>
          <w:szCs w:val="22"/>
        </w:rPr>
        <w:t>on Zoom</w:t>
      </w:r>
      <w:r w:rsidRPr="00C70228">
        <w:rPr>
          <w:sz w:val="22"/>
          <w:szCs w:val="22"/>
        </w:rPr>
        <w:t xml:space="preserve">. </w:t>
      </w:r>
    </w:p>
    <w:p w14:paraId="34DB4546" w14:textId="754226E6" w:rsidR="000D51CA" w:rsidRPr="000E4FBF" w:rsidRDefault="000D51CA" w:rsidP="007C4000">
      <w:pPr>
        <w:pStyle w:val="NormalWeb"/>
        <w:spacing w:before="0" w:beforeAutospacing="0" w:after="0" w:afterAutospacing="0"/>
        <w:ind w:left="426"/>
        <w:rPr>
          <w:rFonts w:asciiTheme="minorHAnsi" w:hAnsiTheme="minorHAnsi" w:cstheme="minorHAnsi"/>
          <w:sz w:val="20"/>
          <w:szCs w:val="20"/>
        </w:rPr>
      </w:pPr>
      <w:r w:rsidRPr="00C70228">
        <w:rPr>
          <w:rFonts w:asciiTheme="minorHAnsi" w:hAnsiTheme="minorHAnsi" w:cstheme="minorHAnsi"/>
          <w:sz w:val="20"/>
          <w:szCs w:val="20"/>
        </w:rPr>
        <w:t xml:space="preserve">2.1. </w:t>
      </w:r>
      <w:r w:rsidRPr="00C70228">
        <w:rPr>
          <w:rFonts w:asciiTheme="minorHAnsi" w:hAnsiTheme="minorHAnsi" w:cstheme="minorHAnsi"/>
          <w:b/>
          <w:bCs/>
          <w:sz w:val="20"/>
          <w:szCs w:val="20"/>
        </w:rPr>
        <w:t>Apologies for absence</w:t>
      </w:r>
      <w:r w:rsidRPr="00C70228">
        <w:rPr>
          <w:rFonts w:asciiTheme="minorHAnsi" w:hAnsiTheme="minorHAnsi" w:cstheme="minorHAnsi"/>
          <w:sz w:val="20"/>
          <w:szCs w:val="20"/>
        </w:rPr>
        <w:t xml:space="preserve"> were received from </w:t>
      </w:r>
      <w:r w:rsidR="002C5E4F" w:rsidRPr="00C70228">
        <w:rPr>
          <w:rFonts w:asciiTheme="minorHAnsi" w:hAnsiTheme="minorHAnsi" w:cstheme="minorHAnsi"/>
          <w:sz w:val="20"/>
          <w:szCs w:val="20"/>
        </w:rPr>
        <w:t xml:space="preserve">Ruth </w:t>
      </w:r>
      <w:proofErr w:type="spellStart"/>
      <w:r w:rsidR="002C5E4F" w:rsidRPr="00C70228">
        <w:rPr>
          <w:rFonts w:asciiTheme="minorHAnsi" w:hAnsiTheme="minorHAnsi" w:cstheme="minorHAnsi"/>
          <w:sz w:val="20"/>
          <w:szCs w:val="20"/>
        </w:rPr>
        <w:t>Lankester</w:t>
      </w:r>
      <w:proofErr w:type="spellEnd"/>
      <w:r w:rsidR="002C5E4F" w:rsidRPr="00C70228">
        <w:rPr>
          <w:rFonts w:asciiTheme="minorHAnsi" w:hAnsiTheme="minorHAnsi" w:cstheme="minorHAnsi"/>
          <w:sz w:val="20"/>
          <w:szCs w:val="20"/>
        </w:rPr>
        <w:t xml:space="preserve">, David Petts, </w:t>
      </w:r>
      <w:r w:rsidR="00C70228" w:rsidRPr="00C70228">
        <w:rPr>
          <w:rFonts w:asciiTheme="minorHAnsi" w:hAnsiTheme="minorHAnsi" w:cstheme="minorHAnsi"/>
          <w:sz w:val="20"/>
          <w:szCs w:val="20"/>
        </w:rPr>
        <w:t>Giovanna Vitelli</w:t>
      </w:r>
    </w:p>
    <w:p w14:paraId="44A1C73E" w14:textId="77777777" w:rsidR="000D51CA" w:rsidRPr="000E4FBF" w:rsidRDefault="000D51CA" w:rsidP="007C4000">
      <w:pPr>
        <w:pStyle w:val="NormalWeb"/>
        <w:spacing w:before="0" w:beforeAutospacing="0" w:after="0" w:afterAutospacing="0"/>
        <w:ind w:left="426"/>
        <w:rPr>
          <w:rFonts w:asciiTheme="minorHAnsi" w:hAnsiTheme="minorHAnsi" w:cstheme="minorHAnsi"/>
          <w:sz w:val="20"/>
          <w:szCs w:val="20"/>
        </w:rPr>
      </w:pPr>
    </w:p>
    <w:p w14:paraId="044DA688" w14:textId="2C31C98B" w:rsidR="000D51CA" w:rsidRPr="000E4FBF" w:rsidRDefault="000D51CA" w:rsidP="007C4000">
      <w:pPr>
        <w:pStyle w:val="NormalWeb"/>
        <w:spacing w:before="0" w:beforeAutospacing="0" w:after="0" w:afterAutospacing="0"/>
        <w:ind w:left="426"/>
        <w:rPr>
          <w:rFonts w:asciiTheme="minorHAnsi" w:hAnsiTheme="minorHAnsi" w:cstheme="minorHAnsi"/>
          <w:color w:val="222222"/>
          <w:sz w:val="20"/>
          <w:szCs w:val="20"/>
          <w:shd w:val="clear" w:color="auto" w:fill="FFFFFF"/>
        </w:rPr>
      </w:pPr>
      <w:r w:rsidRPr="003060D0">
        <w:rPr>
          <w:rFonts w:asciiTheme="minorHAnsi" w:hAnsiTheme="minorHAnsi" w:cstheme="minorHAnsi"/>
          <w:sz w:val="20"/>
          <w:szCs w:val="20"/>
        </w:rPr>
        <w:t xml:space="preserve">2.2. </w:t>
      </w:r>
      <w:r w:rsidRPr="003060D0">
        <w:rPr>
          <w:rFonts w:asciiTheme="minorHAnsi" w:hAnsiTheme="minorHAnsi" w:cstheme="minorHAnsi"/>
          <w:b/>
          <w:bCs/>
          <w:sz w:val="20"/>
          <w:szCs w:val="20"/>
        </w:rPr>
        <w:t>Minutes of the AGM</w:t>
      </w:r>
      <w:r w:rsidRPr="003060D0">
        <w:rPr>
          <w:rFonts w:asciiTheme="minorHAnsi" w:hAnsiTheme="minorHAnsi" w:cstheme="minorHAnsi"/>
          <w:sz w:val="20"/>
          <w:szCs w:val="20"/>
        </w:rPr>
        <w:t xml:space="preserve"> held on </w:t>
      </w:r>
      <w:r w:rsidR="003060D0" w:rsidRPr="003060D0">
        <w:rPr>
          <w:rFonts w:asciiTheme="minorHAnsi" w:hAnsiTheme="minorHAnsi" w:cstheme="minorHAnsi"/>
          <w:sz w:val="20"/>
          <w:szCs w:val="20"/>
        </w:rPr>
        <w:t>University of Liverpool in London, 18 December 2019</w:t>
      </w:r>
      <w:r w:rsidRPr="003060D0">
        <w:rPr>
          <w:rFonts w:asciiTheme="minorHAnsi" w:hAnsiTheme="minorHAnsi" w:cstheme="minorHAnsi"/>
          <w:sz w:val="20"/>
          <w:szCs w:val="20"/>
        </w:rPr>
        <w:t xml:space="preserve">, </w:t>
      </w:r>
      <w:r w:rsidRPr="003060D0">
        <w:rPr>
          <w:rFonts w:asciiTheme="minorHAnsi" w:hAnsiTheme="minorHAnsi" w:cstheme="minorHAnsi"/>
          <w:color w:val="222222"/>
          <w:sz w:val="20"/>
          <w:szCs w:val="20"/>
          <w:shd w:val="clear" w:color="auto" w:fill="FFFFFF"/>
        </w:rPr>
        <w:t xml:space="preserve">33 Finsbury Square, London </w:t>
      </w:r>
      <w:proofErr w:type="gramStart"/>
      <w:r w:rsidRPr="003060D0">
        <w:rPr>
          <w:rFonts w:asciiTheme="minorHAnsi" w:hAnsiTheme="minorHAnsi" w:cstheme="minorHAnsi"/>
          <w:color w:val="222222"/>
          <w:sz w:val="20"/>
          <w:szCs w:val="20"/>
          <w:shd w:val="clear" w:color="auto" w:fill="FFFFFF"/>
        </w:rPr>
        <w:t>were</w:t>
      </w:r>
      <w:proofErr w:type="gramEnd"/>
      <w:r w:rsidRPr="003060D0">
        <w:rPr>
          <w:rFonts w:asciiTheme="minorHAnsi" w:hAnsiTheme="minorHAnsi" w:cstheme="minorHAnsi"/>
          <w:color w:val="222222"/>
          <w:sz w:val="20"/>
          <w:szCs w:val="20"/>
          <w:shd w:val="clear" w:color="auto" w:fill="FFFFFF"/>
        </w:rPr>
        <w:t xml:space="preserve"> approved.</w:t>
      </w:r>
      <w:r w:rsidRPr="000E4FBF">
        <w:rPr>
          <w:rFonts w:asciiTheme="minorHAnsi" w:hAnsiTheme="minorHAnsi" w:cstheme="minorHAnsi"/>
          <w:color w:val="222222"/>
          <w:sz w:val="20"/>
          <w:szCs w:val="20"/>
          <w:shd w:val="clear" w:color="auto" w:fill="FFFFFF"/>
        </w:rPr>
        <w:t xml:space="preserve"> </w:t>
      </w:r>
    </w:p>
    <w:p w14:paraId="6393C1C3" w14:textId="77777777" w:rsidR="000E4FBF" w:rsidRPr="000E4FBF" w:rsidRDefault="000E4FBF" w:rsidP="000E4FBF">
      <w:pPr>
        <w:pStyle w:val="Default"/>
        <w:ind w:left="426"/>
        <w:rPr>
          <w:rFonts w:asciiTheme="minorHAnsi" w:hAnsiTheme="minorHAnsi" w:cstheme="minorHAnsi"/>
          <w:bCs/>
          <w:sz w:val="20"/>
          <w:szCs w:val="20"/>
          <w:lang w:val="en-GB"/>
        </w:rPr>
      </w:pPr>
    </w:p>
    <w:p w14:paraId="702551D1" w14:textId="664E4401" w:rsidR="000E4FBF" w:rsidRPr="000E4FBF" w:rsidRDefault="000E4FBF" w:rsidP="000E4FBF">
      <w:pPr>
        <w:pStyle w:val="Default"/>
        <w:ind w:left="426"/>
        <w:rPr>
          <w:rFonts w:asciiTheme="minorHAnsi" w:hAnsiTheme="minorHAnsi" w:cstheme="minorHAnsi"/>
          <w:b/>
          <w:sz w:val="20"/>
          <w:szCs w:val="20"/>
          <w:highlight w:val="yellow"/>
          <w:lang w:val="en-GB"/>
        </w:rPr>
      </w:pPr>
      <w:r w:rsidRPr="000E4FBF">
        <w:rPr>
          <w:rFonts w:asciiTheme="minorHAnsi" w:hAnsiTheme="minorHAnsi" w:cstheme="minorHAnsi"/>
          <w:bCs/>
          <w:sz w:val="20"/>
          <w:szCs w:val="20"/>
          <w:lang w:val="en-GB"/>
        </w:rPr>
        <w:t xml:space="preserve">2.3 </w:t>
      </w:r>
      <w:r w:rsidRPr="000E4FBF">
        <w:rPr>
          <w:rFonts w:asciiTheme="majorHAnsi" w:hAnsiTheme="majorHAnsi" w:cstheme="majorHAnsi"/>
          <w:bCs/>
          <w:sz w:val="22"/>
          <w:szCs w:val="22"/>
          <w:lang w:eastAsia="en-GB"/>
        </w:rPr>
        <w:t>There</w:t>
      </w:r>
      <w:r w:rsidRPr="000E4FBF">
        <w:rPr>
          <w:rFonts w:asciiTheme="majorHAnsi" w:hAnsiTheme="majorHAnsi" w:cstheme="majorHAnsi"/>
          <w:sz w:val="22"/>
          <w:szCs w:val="22"/>
          <w:lang w:eastAsia="en-GB"/>
        </w:rPr>
        <w:t xml:space="preserve"> were</w:t>
      </w:r>
      <w:r w:rsidRPr="00885E73">
        <w:rPr>
          <w:rFonts w:asciiTheme="majorHAnsi" w:hAnsiTheme="majorHAnsi" w:cstheme="majorHAnsi"/>
          <w:sz w:val="22"/>
          <w:szCs w:val="22"/>
          <w:lang w:eastAsia="en-GB"/>
        </w:rPr>
        <w:t xml:space="preserve"> no </w:t>
      </w:r>
      <w:r w:rsidRPr="00885E73">
        <w:rPr>
          <w:rFonts w:asciiTheme="majorHAnsi" w:hAnsiTheme="majorHAnsi" w:cstheme="majorHAnsi"/>
          <w:b/>
          <w:bCs/>
          <w:sz w:val="22"/>
          <w:szCs w:val="22"/>
          <w:lang w:eastAsia="en-GB"/>
        </w:rPr>
        <w:t>m</w:t>
      </w:r>
      <w:r w:rsidRPr="0071143E">
        <w:rPr>
          <w:rFonts w:asciiTheme="majorHAnsi" w:hAnsiTheme="majorHAnsi" w:cstheme="majorHAnsi"/>
          <w:b/>
          <w:bCs/>
          <w:sz w:val="22"/>
          <w:szCs w:val="22"/>
          <w:lang w:eastAsia="en-GB"/>
        </w:rPr>
        <w:t>atters arising</w:t>
      </w:r>
      <w:r w:rsidRPr="0071143E">
        <w:rPr>
          <w:rFonts w:asciiTheme="majorHAnsi" w:hAnsiTheme="majorHAnsi" w:cstheme="majorHAnsi"/>
          <w:sz w:val="22"/>
          <w:szCs w:val="22"/>
          <w:lang w:eastAsia="en-GB"/>
        </w:rPr>
        <w:t xml:space="preserve"> from the Minutes</w:t>
      </w:r>
    </w:p>
    <w:p w14:paraId="62C09FE2" w14:textId="77777777" w:rsidR="000E4FBF" w:rsidRPr="000E4FBF" w:rsidRDefault="000E4FBF" w:rsidP="000E4FBF">
      <w:pPr>
        <w:pStyle w:val="Default"/>
        <w:rPr>
          <w:rFonts w:asciiTheme="minorHAnsi" w:hAnsiTheme="minorHAnsi" w:cstheme="minorHAnsi"/>
          <w:sz w:val="20"/>
          <w:szCs w:val="20"/>
          <w:lang w:val="en-GB"/>
        </w:rPr>
      </w:pPr>
    </w:p>
    <w:p w14:paraId="12C27CBE" w14:textId="491900F8" w:rsidR="000E4FBF" w:rsidRPr="000E4FBF" w:rsidRDefault="000E4FBF" w:rsidP="000E4FBF">
      <w:pPr>
        <w:pStyle w:val="Default"/>
        <w:ind w:left="426"/>
        <w:rPr>
          <w:rFonts w:asciiTheme="minorHAnsi" w:hAnsiTheme="minorHAnsi" w:cstheme="minorHAnsi"/>
          <w:b/>
          <w:sz w:val="20"/>
          <w:szCs w:val="20"/>
          <w:lang w:val="en-GB"/>
        </w:rPr>
      </w:pPr>
      <w:r w:rsidRPr="000E4FBF">
        <w:rPr>
          <w:rFonts w:asciiTheme="minorHAnsi" w:hAnsiTheme="minorHAnsi" w:cstheme="minorHAnsi"/>
          <w:b/>
          <w:sz w:val="20"/>
          <w:szCs w:val="20"/>
          <w:lang w:val="en-GB"/>
        </w:rPr>
        <w:t>2.4 Hon. Secretary’s Report</w:t>
      </w:r>
    </w:p>
    <w:p w14:paraId="4A383E1E" w14:textId="77777777" w:rsidR="000E4FBF" w:rsidRPr="000E4FBF" w:rsidRDefault="000E4FBF" w:rsidP="000E4FBF">
      <w:pPr>
        <w:pStyle w:val="Default"/>
        <w:ind w:left="426"/>
        <w:rPr>
          <w:rFonts w:asciiTheme="minorHAnsi" w:hAnsiTheme="minorHAnsi" w:cstheme="minorHAnsi"/>
          <w:b/>
          <w:sz w:val="20"/>
          <w:szCs w:val="20"/>
          <w:lang w:val="en-GB"/>
        </w:rPr>
      </w:pPr>
      <w:r w:rsidRPr="000E4FBF">
        <w:rPr>
          <w:rFonts w:asciiTheme="minorHAnsi" w:hAnsiTheme="minorHAnsi" w:cstheme="minorHAnsi"/>
          <w:sz w:val="20"/>
          <w:szCs w:val="20"/>
          <w:lang w:val="en-GB"/>
        </w:rPr>
        <w:t xml:space="preserve">The Council recommendations for new Ordinary members were approved at the December 2019 AGM: Anton Larsson, William Noah </w:t>
      </w:r>
      <w:proofErr w:type="gramStart"/>
      <w:r w:rsidRPr="000E4FBF">
        <w:rPr>
          <w:rFonts w:asciiTheme="minorHAnsi" w:hAnsiTheme="minorHAnsi" w:cstheme="minorHAnsi"/>
          <w:sz w:val="20"/>
          <w:szCs w:val="20"/>
          <w:lang w:val="en-GB"/>
        </w:rPr>
        <w:t>Todd</w:t>
      </w:r>
      <w:proofErr w:type="gramEnd"/>
      <w:r w:rsidRPr="000E4FBF">
        <w:rPr>
          <w:rFonts w:asciiTheme="minorHAnsi" w:hAnsiTheme="minorHAnsi" w:cstheme="minorHAnsi"/>
          <w:sz w:val="20"/>
          <w:szCs w:val="20"/>
          <w:lang w:val="en-GB"/>
        </w:rPr>
        <w:t xml:space="preserve"> and Roberto </w:t>
      </w:r>
      <w:proofErr w:type="spellStart"/>
      <w:r w:rsidRPr="000E4FBF">
        <w:rPr>
          <w:rFonts w:asciiTheme="minorHAnsi" w:hAnsiTheme="minorHAnsi" w:cstheme="minorHAnsi"/>
          <w:sz w:val="20"/>
          <w:szCs w:val="20"/>
          <w:lang w:val="en-GB"/>
        </w:rPr>
        <w:t>Valcarcel</w:t>
      </w:r>
      <w:proofErr w:type="spellEnd"/>
      <w:r w:rsidRPr="000E4FBF">
        <w:rPr>
          <w:rFonts w:asciiTheme="minorHAnsi" w:hAnsiTheme="minorHAnsi" w:cstheme="minorHAnsi"/>
          <w:sz w:val="20"/>
          <w:szCs w:val="20"/>
          <w:lang w:val="en-GB"/>
        </w:rPr>
        <w:t xml:space="preserve"> Rojas.</w:t>
      </w:r>
      <w:r w:rsidRPr="000E4FBF">
        <w:rPr>
          <w:rFonts w:asciiTheme="minorHAnsi" w:hAnsiTheme="minorHAnsi" w:cstheme="minorHAnsi"/>
          <w:bCs/>
          <w:sz w:val="20"/>
          <w:szCs w:val="20"/>
          <w:lang w:val="en-GB"/>
        </w:rPr>
        <w:t xml:space="preserve"> </w:t>
      </w:r>
    </w:p>
    <w:p w14:paraId="6AB3EE78" w14:textId="77777777" w:rsidR="000E4FBF" w:rsidRPr="000E4FBF" w:rsidRDefault="000E4FBF" w:rsidP="000E4FBF">
      <w:pPr>
        <w:pStyle w:val="Default"/>
        <w:rPr>
          <w:rFonts w:asciiTheme="minorHAnsi" w:hAnsiTheme="minorHAnsi" w:cstheme="minorHAnsi"/>
          <w:sz w:val="20"/>
          <w:szCs w:val="20"/>
          <w:lang w:val="en-GB"/>
        </w:rPr>
      </w:pPr>
    </w:p>
    <w:p w14:paraId="13D06F2D" w14:textId="77777777" w:rsidR="000E4FBF" w:rsidRPr="000E4FBF" w:rsidRDefault="000E4FBF" w:rsidP="000E4FBF">
      <w:pPr>
        <w:pStyle w:val="Default"/>
        <w:ind w:firstLine="426"/>
        <w:rPr>
          <w:rFonts w:asciiTheme="minorHAnsi" w:hAnsiTheme="minorHAnsi" w:cstheme="minorHAnsi"/>
          <w:sz w:val="20"/>
          <w:szCs w:val="20"/>
          <w:lang w:val="en-GB"/>
        </w:rPr>
      </w:pPr>
      <w:r w:rsidRPr="000E4FBF">
        <w:rPr>
          <w:rFonts w:asciiTheme="minorHAnsi" w:hAnsiTheme="minorHAnsi" w:cstheme="minorHAnsi"/>
          <w:sz w:val="20"/>
          <w:szCs w:val="20"/>
          <w:lang w:val="en-GB"/>
        </w:rPr>
        <w:t>The following comprised Council for the reporting period:</w:t>
      </w:r>
    </w:p>
    <w:p w14:paraId="3E45D54F" w14:textId="77777777" w:rsidR="000E4FBF" w:rsidRPr="000E4FBF" w:rsidRDefault="000E4FBF" w:rsidP="000E4FBF">
      <w:pPr>
        <w:pStyle w:val="Default"/>
        <w:ind w:firstLine="426"/>
        <w:rPr>
          <w:rFonts w:asciiTheme="minorHAnsi" w:hAnsiTheme="minorHAnsi" w:cstheme="minorHAnsi"/>
          <w:bCs/>
          <w:sz w:val="20"/>
          <w:szCs w:val="20"/>
          <w:lang w:val="en-GB"/>
        </w:rPr>
      </w:pPr>
      <w:r w:rsidRPr="000E4FBF">
        <w:rPr>
          <w:rFonts w:asciiTheme="minorHAnsi" w:hAnsiTheme="minorHAnsi" w:cstheme="minorHAnsi"/>
          <w:bCs/>
          <w:sz w:val="20"/>
          <w:szCs w:val="20"/>
          <w:lang w:val="en-GB"/>
        </w:rPr>
        <w:t xml:space="preserve">President: Jacqui Pearce </w:t>
      </w:r>
    </w:p>
    <w:p w14:paraId="181507E0" w14:textId="77777777" w:rsidR="000E4FBF" w:rsidRPr="000E4FBF" w:rsidRDefault="000E4FBF" w:rsidP="000E4FBF">
      <w:pPr>
        <w:pStyle w:val="Default"/>
        <w:ind w:firstLine="426"/>
        <w:rPr>
          <w:rFonts w:asciiTheme="minorHAnsi" w:hAnsiTheme="minorHAnsi" w:cstheme="minorHAnsi"/>
          <w:sz w:val="20"/>
          <w:szCs w:val="20"/>
          <w:lang w:val="en-GB"/>
        </w:rPr>
      </w:pPr>
      <w:r w:rsidRPr="000E4FBF">
        <w:rPr>
          <w:rFonts w:asciiTheme="minorHAnsi" w:hAnsiTheme="minorHAnsi" w:cstheme="minorHAnsi"/>
          <w:bCs/>
          <w:sz w:val="20"/>
          <w:szCs w:val="20"/>
          <w:lang w:val="en-GB"/>
        </w:rPr>
        <w:t xml:space="preserve">Vice-President: </w:t>
      </w:r>
      <w:r w:rsidRPr="000E4FBF">
        <w:rPr>
          <w:rFonts w:asciiTheme="minorHAnsi" w:hAnsiTheme="minorHAnsi" w:cstheme="minorHAnsi"/>
          <w:sz w:val="20"/>
          <w:szCs w:val="20"/>
          <w:lang w:val="en-GB"/>
        </w:rPr>
        <w:t xml:space="preserve">Harold Mytum </w:t>
      </w:r>
    </w:p>
    <w:p w14:paraId="79DBDD7C" w14:textId="77777777" w:rsidR="000E4FBF" w:rsidRPr="000E4FBF" w:rsidRDefault="000E4FBF" w:rsidP="000E4FBF">
      <w:pPr>
        <w:pStyle w:val="Default"/>
        <w:ind w:firstLine="426"/>
        <w:rPr>
          <w:rFonts w:asciiTheme="minorHAnsi" w:hAnsiTheme="minorHAnsi" w:cstheme="minorHAnsi"/>
          <w:sz w:val="20"/>
          <w:szCs w:val="20"/>
          <w:lang w:val="en-GB"/>
        </w:rPr>
      </w:pPr>
      <w:r w:rsidRPr="000E4FBF">
        <w:rPr>
          <w:rFonts w:asciiTheme="minorHAnsi" w:hAnsiTheme="minorHAnsi" w:cstheme="minorHAnsi"/>
          <w:bCs/>
          <w:sz w:val="20"/>
          <w:szCs w:val="20"/>
          <w:lang w:val="en-GB"/>
        </w:rPr>
        <w:t xml:space="preserve">Secretary: </w:t>
      </w:r>
      <w:r w:rsidRPr="000E4FBF">
        <w:rPr>
          <w:rFonts w:asciiTheme="minorHAnsi" w:hAnsiTheme="minorHAnsi" w:cstheme="minorHAnsi"/>
          <w:sz w:val="20"/>
          <w:szCs w:val="20"/>
          <w:lang w:val="en-GB"/>
        </w:rPr>
        <w:t xml:space="preserve">Emma Dwyer </w:t>
      </w:r>
    </w:p>
    <w:p w14:paraId="02CCD855" w14:textId="77777777" w:rsidR="000E4FBF" w:rsidRPr="000E4FBF" w:rsidRDefault="000E4FBF" w:rsidP="000E4FBF">
      <w:pPr>
        <w:pStyle w:val="Default"/>
        <w:ind w:firstLine="426"/>
        <w:rPr>
          <w:rFonts w:asciiTheme="minorHAnsi" w:hAnsiTheme="minorHAnsi" w:cstheme="minorHAnsi"/>
          <w:sz w:val="20"/>
          <w:szCs w:val="20"/>
          <w:lang w:val="en-GB"/>
        </w:rPr>
      </w:pPr>
      <w:r w:rsidRPr="000E4FBF">
        <w:rPr>
          <w:rFonts w:asciiTheme="minorHAnsi" w:hAnsiTheme="minorHAnsi" w:cstheme="minorHAnsi"/>
          <w:bCs/>
          <w:sz w:val="20"/>
          <w:szCs w:val="20"/>
          <w:lang w:val="en-GB"/>
        </w:rPr>
        <w:t xml:space="preserve">Treasurer: </w:t>
      </w:r>
      <w:r w:rsidRPr="000E4FBF">
        <w:rPr>
          <w:rFonts w:asciiTheme="minorHAnsi" w:hAnsiTheme="minorHAnsi" w:cstheme="minorHAnsi"/>
          <w:sz w:val="20"/>
          <w:szCs w:val="20"/>
          <w:lang w:val="en-GB"/>
        </w:rPr>
        <w:t xml:space="preserve">Kerry Massheder-Rigby </w:t>
      </w:r>
    </w:p>
    <w:p w14:paraId="0793F924" w14:textId="77777777" w:rsidR="000E4FBF" w:rsidRPr="000E4FBF" w:rsidRDefault="000E4FBF" w:rsidP="000E4FBF">
      <w:pPr>
        <w:pStyle w:val="Default"/>
        <w:ind w:firstLine="426"/>
        <w:rPr>
          <w:rFonts w:asciiTheme="minorHAnsi" w:hAnsiTheme="minorHAnsi" w:cstheme="minorHAnsi"/>
          <w:sz w:val="20"/>
          <w:szCs w:val="20"/>
          <w:lang w:val="en-GB"/>
        </w:rPr>
      </w:pPr>
      <w:r w:rsidRPr="000E4FBF">
        <w:rPr>
          <w:rFonts w:asciiTheme="minorHAnsi" w:hAnsiTheme="minorHAnsi" w:cstheme="minorHAnsi"/>
          <w:bCs/>
          <w:sz w:val="20"/>
          <w:szCs w:val="20"/>
          <w:lang w:val="en-GB"/>
        </w:rPr>
        <w:t xml:space="preserve">Membership Secretary: </w:t>
      </w:r>
      <w:r w:rsidRPr="000E4FBF">
        <w:rPr>
          <w:rFonts w:asciiTheme="minorHAnsi" w:hAnsiTheme="minorHAnsi" w:cstheme="minorHAnsi"/>
          <w:sz w:val="20"/>
          <w:szCs w:val="20"/>
          <w:lang w:val="en-GB"/>
        </w:rPr>
        <w:t>Courtenay-Elle Crichton-Turley</w:t>
      </w:r>
    </w:p>
    <w:p w14:paraId="52C99FC3" w14:textId="77777777" w:rsidR="000E4FBF" w:rsidRPr="000E4FBF" w:rsidRDefault="000E4FBF" w:rsidP="000E4FBF">
      <w:pPr>
        <w:pStyle w:val="Default"/>
        <w:ind w:firstLine="426"/>
        <w:rPr>
          <w:rFonts w:asciiTheme="minorHAnsi" w:hAnsiTheme="minorHAnsi" w:cstheme="minorHAnsi"/>
          <w:sz w:val="20"/>
          <w:szCs w:val="20"/>
          <w:lang w:val="en-GB"/>
        </w:rPr>
      </w:pPr>
      <w:r w:rsidRPr="000E4FBF">
        <w:rPr>
          <w:rFonts w:asciiTheme="minorHAnsi" w:hAnsiTheme="minorHAnsi" w:cstheme="minorHAnsi"/>
          <w:bCs/>
          <w:sz w:val="20"/>
          <w:szCs w:val="20"/>
          <w:lang w:val="en-GB"/>
        </w:rPr>
        <w:t>Editors: Katherine Fennelly and James Dixon</w:t>
      </w:r>
    </w:p>
    <w:p w14:paraId="1C02E9D4" w14:textId="77777777" w:rsidR="000E4FBF" w:rsidRPr="000E4FBF" w:rsidRDefault="000E4FBF" w:rsidP="000E4FBF">
      <w:pPr>
        <w:pStyle w:val="Default"/>
        <w:ind w:firstLine="426"/>
        <w:rPr>
          <w:rFonts w:asciiTheme="minorHAnsi" w:hAnsiTheme="minorHAnsi" w:cstheme="minorHAnsi"/>
          <w:sz w:val="20"/>
          <w:szCs w:val="20"/>
          <w:lang w:val="en-GB"/>
        </w:rPr>
      </w:pPr>
      <w:r w:rsidRPr="000E4FBF">
        <w:rPr>
          <w:rFonts w:asciiTheme="minorHAnsi" w:hAnsiTheme="minorHAnsi" w:cstheme="minorHAnsi"/>
          <w:bCs/>
          <w:sz w:val="20"/>
          <w:szCs w:val="20"/>
          <w:lang w:val="en-GB"/>
        </w:rPr>
        <w:t xml:space="preserve">Monograph Series Editor: </w:t>
      </w:r>
      <w:r w:rsidRPr="000E4FBF">
        <w:rPr>
          <w:rFonts w:asciiTheme="minorHAnsi" w:hAnsiTheme="minorHAnsi" w:cstheme="minorHAnsi"/>
          <w:sz w:val="20"/>
          <w:szCs w:val="20"/>
          <w:lang w:val="en-GB"/>
        </w:rPr>
        <w:t>Ruth Young</w:t>
      </w:r>
    </w:p>
    <w:p w14:paraId="36D12715" w14:textId="77777777" w:rsidR="000E4FBF" w:rsidRPr="000E4FBF" w:rsidRDefault="000E4FBF" w:rsidP="000E4FBF">
      <w:pPr>
        <w:pStyle w:val="Default"/>
        <w:ind w:firstLine="426"/>
        <w:rPr>
          <w:rFonts w:asciiTheme="minorHAnsi" w:hAnsiTheme="minorHAnsi" w:cstheme="minorHAnsi"/>
          <w:sz w:val="20"/>
          <w:szCs w:val="20"/>
          <w:lang w:val="en-GB"/>
        </w:rPr>
      </w:pPr>
      <w:r w:rsidRPr="000E4FBF">
        <w:rPr>
          <w:rFonts w:asciiTheme="minorHAnsi" w:hAnsiTheme="minorHAnsi" w:cstheme="minorHAnsi"/>
          <w:bCs/>
          <w:sz w:val="20"/>
          <w:szCs w:val="20"/>
          <w:lang w:val="en-GB"/>
        </w:rPr>
        <w:t xml:space="preserve">Newsletter Editor: </w:t>
      </w:r>
      <w:r w:rsidRPr="000E4FBF">
        <w:rPr>
          <w:rFonts w:asciiTheme="minorHAnsi" w:hAnsiTheme="minorHAnsi" w:cstheme="minorHAnsi"/>
          <w:sz w:val="20"/>
          <w:szCs w:val="20"/>
          <w:lang w:val="en-GB"/>
        </w:rPr>
        <w:t>Lara Band</w:t>
      </w:r>
    </w:p>
    <w:p w14:paraId="10D52BE5" w14:textId="77777777" w:rsidR="000E4FBF" w:rsidRPr="000E4FBF" w:rsidRDefault="000E4FBF" w:rsidP="000E4FBF">
      <w:pPr>
        <w:pStyle w:val="Default"/>
        <w:ind w:firstLine="426"/>
        <w:rPr>
          <w:rFonts w:asciiTheme="minorHAnsi" w:hAnsiTheme="minorHAnsi" w:cstheme="minorHAnsi"/>
          <w:sz w:val="20"/>
          <w:szCs w:val="20"/>
          <w:lang w:val="en-GB"/>
        </w:rPr>
      </w:pPr>
      <w:r w:rsidRPr="000E4FBF">
        <w:rPr>
          <w:rFonts w:asciiTheme="minorHAnsi" w:hAnsiTheme="minorHAnsi" w:cstheme="minorHAnsi"/>
          <w:bCs/>
          <w:sz w:val="20"/>
          <w:szCs w:val="20"/>
          <w:lang w:val="en-GB"/>
        </w:rPr>
        <w:t>Website Officer: Eloise Kane</w:t>
      </w:r>
    </w:p>
    <w:p w14:paraId="5D01ACCF" w14:textId="77777777" w:rsidR="000E4FBF" w:rsidRPr="000E4FBF" w:rsidRDefault="000E4FBF" w:rsidP="000E4FBF">
      <w:pPr>
        <w:pStyle w:val="Default"/>
        <w:ind w:firstLine="426"/>
        <w:rPr>
          <w:rFonts w:asciiTheme="minorHAnsi" w:hAnsiTheme="minorHAnsi" w:cstheme="minorHAnsi"/>
          <w:sz w:val="20"/>
          <w:szCs w:val="20"/>
          <w:lang w:val="en-GB"/>
        </w:rPr>
      </w:pPr>
      <w:r w:rsidRPr="000E4FBF">
        <w:rPr>
          <w:rFonts w:asciiTheme="minorHAnsi" w:hAnsiTheme="minorHAnsi" w:cstheme="minorHAnsi"/>
          <w:sz w:val="20"/>
          <w:szCs w:val="20"/>
          <w:lang w:val="en-GB"/>
        </w:rPr>
        <w:t>Grants and Prizes Coordinator: Hilary Orange</w:t>
      </w:r>
    </w:p>
    <w:p w14:paraId="244F5904" w14:textId="77777777" w:rsidR="000E4FBF" w:rsidRPr="000E4FBF" w:rsidRDefault="000E4FBF" w:rsidP="000E4FBF">
      <w:pPr>
        <w:pStyle w:val="Default"/>
        <w:ind w:left="426"/>
        <w:rPr>
          <w:rFonts w:asciiTheme="minorHAnsi" w:hAnsiTheme="minorHAnsi" w:cstheme="minorHAnsi"/>
          <w:sz w:val="20"/>
          <w:szCs w:val="20"/>
          <w:lang w:val="en-GB"/>
        </w:rPr>
      </w:pPr>
      <w:r w:rsidRPr="000E4FBF">
        <w:rPr>
          <w:rFonts w:asciiTheme="minorHAnsi" w:hAnsiTheme="minorHAnsi" w:cstheme="minorHAnsi"/>
          <w:sz w:val="20"/>
          <w:szCs w:val="20"/>
          <w:lang w:val="en-GB"/>
        </w:rPr>
        <w:t xml:space="preserve">Ordinary members of Council: Chris Booth, Alasdair Brooks, Sergio </w:t>
      </w:r>
      <w:proofErr w:type="spellStart"/>
      <w:r w:rsidRPr="000E4FBF">
        <w:rPr>
          <w:rFonts w:asciiTheme="minorHAnsi" w:hAnsiTheme="minorHAnsi" w:cstheme="minorHAnsi"/>
          <w:sz w:val="20"/>
          <w:szCs w:val="20"/>
          <w:lang w:val="en-GB"/>
        </w:rPr>
        <w:t>Escribano</w:t>
      </w:r>
      <w:proofErr w:type="spellEnd"/>
      <w:r w:rsidRPr="000E4FBF">
        <w:rPr>
          <w:rFonts w:asciiTheme="minorHAnsi" w:hAnsiTheme="minorHAnsi" w:cstheme="minorHAnsi"/>
          <w:sz w:val="20"/>
          <w:szCs w:val="20"/>
          <w:lang w:val="en-GB"/>
        </w:rPr>
        <w:t xml:space="preserve">-Ruiz, Brian Kerr, Anton Larsson, Roger Leech, Natascha Mehler, Erki Russow, Alice Samson, Hanna Steyne Chamberlin, William Noah Todd, </w:t>
      </w:r>
      <w:r w:rsidRPr="000E4FBF">
        <w:rPr>
          <w:rFonts w:asciiTheme="minorHAnsi" w:hAnsiTheme="minorHAnsi" w:cstheme="minorHAnsi"/>
          <w:sz w:val="20"/>
          <w:szCs w:val="20"/>
          <w:lang w:val="en-GB" w:eastAsia="en-GB"/>
        </w:rPr>
        <w:t xml:space="preserve">Roberto </w:t>
      </w:r>
      <w:proofErr w:type="spellStart"/>
      <w:r w:rsidRPr="000E4FBF">
        <w:rPr>
          <w:rFonts w:asciiTheme="minorHAnsi" w:hAnsiTheme="minorHAnsi" w:cstheme="minorHAnsi"/>
          <w:sz w:val="20"/>
          <w:szCs w:val="20"/>
          <w:lang w:val="en-GB" w:eastAsia="en-GB"/>
        </w:rPr>
        <w:t>Valcarcel</w:t>
      </w:r>
      <w:proofErr w:type="spellEnd"/>
      <w:r w:rsidRPr="000E4FBF">
        <w:rPr>
          <w:rFonts w:asciiTheme="minorHAnsi" w:hAnsiTheme="minorHAnsi" w:cstheme="minorHAnsi"/>
          <w:sz w:val="20"/>
          <w:szCs w:val="20"/>
          <w:lang w:val="en-GB" w:eastAsia="en-GB"/>
        </w:rPr>
        <w:t xml:space="preserve"> Rojas. </w:t>
      </w:r>
    </w:p>
    <w:p w14:paraId="1316C3CD" w14:textId="77777777" w:rsidR="000E4FBF" w:rsidRPr="00E40BCF" w:rsidRDefault="000E4FBF" w:rsidP="000E4FBF">
      <w:pPr>
        <w:pStyle w:val="Default"/>
        <w:rPr>
          <w:rFonts w:asciiTheme="minorHAnsi" w:hAnsiTheme="minorHAnsi" w:cstheme="minorHAnsi"/>
          <w:sz w:val="20"/>
          <w:szCs w:val="20"/>
          <w:lang w:val="en-GB"/>
        </w:rPr>
      </w:pPr>
    </w:p>
    <w:p w14:paraId="6B623EAD" w14:textId="77777777" w:rsidR="000E4FBF" w:rsidRPr="00E40BCF" w:rsidRDefault="000E4FBF" w:rsidP="000E4FBF">
      <w:pPr>
        <w:pStyle w:val="Default"/>
        <w:ind w:firstLine="426"/>
        <w:rPr>
          <w:rFonts w:asciiTheme="minorHAnsi" w:hAnsiTheme="minorHAnsi" w:cstheme="minorHAnsi"/>
          <w:b/>
          <w:i/>
          <w:sz w:val="20"/>
          <w:szCs w:val="20"/>
          <w:lang w:val="en-GB"/>
        </w:rPr>
      </w:pPr>
      <w:r w:rsidRPr="00E40BCF">
        <w:rPr>
          <w:rFonts w:asciiTheme="minorHAnsi" w:hAnsiTheme="minorHAnsi" w:cstheme="minorHAnsi"/>
          <w:b/>
          <w:i/>
          <w:sz w:val="20"/>
          <w:szCs w:val="20"/>
          <w:lang w:val="en-GB"/>
        </w:rPr>
        <w:t>Society events</w:t>
      </w:r>
    </w:p>
    <w:p w14:paraId="330B5D52" w14:textId="77777777" w:rsidR="000E4FBF" w:rsidRPr="00E40BCF" w:rsidRDefault="000E4FBF" w:rsidP="00E40BCF">
      <w:pPr>
        <w:pStyle w:val="Heading2"/>
        <w:spacing w:before="0" w:beforeAutospacing="0" w:after="160" w:afterAutospacing="0"/>
        <w:ind w:left="426"/>
        <w:textAlignment w:val="baseline"/>
        <w:rPr>
          <w:rFonts w:asciiTheme="minorHAnsi" w:hAnsiTheme="minorHAnsi" w:cstheme="minorHAnsi"/>
          <w:b w:val="0"/>
          <w:bCs w:val="0"/>
          <w:sz w:val="20"/>
          <w:szCs w:val="20"/>
        </w:rPr>
      </w:pPr>
      <w:r w:rsidRPr="00E40BCF">
        <w:rPr>
          <w:rFonts w:asciiTheme="minorHAnsi" w:hAnsiTheme="minorHAnsi" w:cstheme="minorHAnsi"/>
          <w:b w:val="0"/>
          <w:bCs w:val="0"/>
          <w:sz w:val="20"/>
          <w:szCs w:val="20"/>
        </w:rPr>
        <w:t xml:space="preserve">The 2019 Geoff Egan Memorial Lecture was held at the University of Liverpool in London on Wednesday 18 December 2019. </w:t>
      </w:r>
      <w:r w:rsidRPr="00E40BCF">
        <w:rPr>
          <w:rFonts w:asciiTheme="minorHAnsi" w:hAnsiTheme="minorHAnsi" w:cstheme="minorHAnsi"/>
          <w:b w:val="0"/>
          <w:bCs w:val="0"/>
          <w:spacing w:val="8"/>
          <w:sz w:val="20"/>
          <w:szCs w:val="20"/>
          <w:shd w:val="clear" w:color="auto" w:fill="FFFFFF"/>
        </w:rPr>
        <w:t xml:space="preserve">Dr </w:t>
      </w:r>
      <w:proofErr w:type="spellStart"/>
      <w:r w:rsidRPr="00E40BCF">
        <w:rPr>
          <w:rFonts w:asciiTheme="minorHAnsi" w:hAnsiTheme="minorHAnsi" w:cstheme="minorHAnsi"/>
          <w:b w:val="0"/>
          <w:bCs w:val="0"/>
          <w:spacing w:val="8"/>
          <w:sz w:val="20"/>
          <w:szCs w:val="20"/>
          <w:shd w:val="clear" w:color="auto" w:fill="FFFFFF"/>
        </w:rPr>
        <w:t>Tânia</w:t>
      </w:r>
      <w:proofErr w:type="spellEnd"/>
      <w:r w:rsidRPr="00E40BCF">
        <w:rPr>
          <w:rFonts w:asciiTheme="minorHAnsi" w:hAnsiTheme="minorHAnsi" w:cstheme="minorHAnsi"/>
          <w:b w:val="0"/>
          <w:bCs w:val="0"/>
          <w:spacing w:val="8"/>
          <w:sz w:val="20"/>
          <w:szCs w:val="20"/>
          <w:shd w:val="clear" w:color="auto" w:fill="FFFFFF"/>
        </w:rPr>
        <w:t xml:space="preserve"> Manuel </w:t>
      </w:r>
      <w:proofErr w:type="spellStart"/>
      <w:r w:rsidRPr="00E40BCF">
        <w:rPr>
          <w:rFonts w:asciiTheme="minorHAnsi" w:hAnsiTheme="minorHAnsi" w:cstheme="minorHAnsi"/>
          <w:b w:val="0"/>
          <w:bCs w:val="0"/>
          <w:spacing w:val="8"/>
          <w:sz w:val="20"/>
          <w:szCs w:val="20"/>
          <w:shd w:val="clear" w:color="auto" w:fill="FFFFFF"/>
        </w:rPr>
        <w:t>Casimiro</w:t>
      </w:r>
      <w:proofErr w:type="spellEnd"/>
      <w:r w:rsidRPr="00E40BCF">
        <w:rPr>
          <w:rFonts w:asciiTheme="minorHAnsi" w:hAnsiTheme="minorHAnsi" w:cstheme="minorHAnsi"/>
          <w:b w:val="0"/>
          <w:bCs w:val="0"/>
          <w:spacing w:val="8"/>
          <w:sz w:val="20"/>
          <w:szCs w:val="20"/>
          <w:shd w:val="clear" w:color="auto" w:fill="FFFFFF"/>
        </w:rPr>
        <w:t xml:space="preserve"> (IHC-NOVA University of Lisbon)</w:t>
      </w:r>
      <w:r w:rsidRPr="00E40BCF">
        <w:rPr>
          <w:rFonts w:asciiTheme="minorHAnsi" w:hAnsiTheme="minorHAnsi" w:cstheme="minorHAnsi"/>
          <w:b w:val="0"/>
          <w:bCs w:val="0"/>
          <w:sz w:val="20"/>
          <w:szCs w:val="20"/>
        </w:rPr>
        <w:t xml:space="preserve"> spoke on </w:t>
      </w:r>
      <w:r w:rsidRPr="00E40BCF">
        <w:rPr>
          <w:rFonts w:asciiTheme="minorHAnsi" w:hAnsiTheme="minorHAnsi" w:cstheme="minorHAnsi"/>
          <w:b w:val="0"/>
          <w:bCs w:val="0"/>
          <w:i/>
          <w:iCs/>
          <w:spacing w:val="8"/>
          <w:sz w:val="20"/>
          <w:szCs w:val="20"/>
        </w:rPr>
        <w:t xml:space="preserve">Material culture, </w:t>
      </w:r>
      <w:proofErr w:type="gramStart"/>
      <w:r w:rsidRPr="00E40BCF">
        <w:rPr>
          <w:rFonts w:asciiTheme="minorHAnsi" w:hAnsiTheme="minorHAnsi" w:cstheme="minorHAnsi"/>
          <w:b w:val="0"/>
          <w:bCs w:val="0"/>
          <w:i/>
          <w:iCs/>
          <w:spacing w:val="8"/>
          <w:sz w:val="20"/>
          <w:szCs w:val="20"/>
        </w:rPr>
        <w:t>trade</w:t>
      </w:r>
      <w:proofErr w:type="gramEnd"/>
      <w:r w:rsidRPr="00E40BCF">
        <w:rPr>
          <w:rFonts w:asciiTheme="minorHAnsi" w:hAnsiTheme="minorHAnsi" w:cstheme="minorHAnsi"/>
          <w:b w:val="0"/>
          <w:bCs w:val="0"/>
          <w:i/>
          <w:iCs/>
          <w:spacing w:val="8"/>
          <w:sz w:val="20"/>
          <w:szCs w:val="20"/>
        </w:rPr>
        <w:t xml:space="preserve"> and globalization: Portugal's role in the making of a multicultural Europe (1500-1700)</w:t>
      </w:r>
      <w:r w:rsidRPr="00E40BCF">
        <w:rPr>
          <w:rFonts w:asciiTheme="minorHAnsi" w:hAnsiTheme="minorHAnsi" w:cstheme="minorHAnsi"/>
          <w:b w:val="0"/>
          <w:bCs w:val="0"/>
          <w:sz w:val="20"/>
          <w:szCs w:val="20"/>
        </w:rPr>
        <w:t xml:space="preserve">. </w:t>
      </w:r>
    </w:p>
    <w:p w14:paraId="5607F0F9" w14:textId="2474851B" w:rsidR="000E4FBF" w:rsidRPr="0038768D" w:rsidRDefault="000E4FBF" w:rsidP="00E40BCF">
      <w:pPr>
        <w:pStyle w:val="Heading2"/>
        <w:spacing w:before="0" w:beforeAutospacing="0" w:after="0" w:afterAutospacing="0"/>
        <w:ind w:left="426"/>
        <w:textAlignment w:val="baseline"/>
        <w:rPr>
          <w:rFonts w:asciiTheme="minorHAnsi" w:hAnsiTheme="minorHAnsi" w:cstheme="minorHAnsi"/>
          <w:b w:val="0"/>
          <w:bCs w:val="0"/>
          <w:sz w:val="20"/>
          <w:szCs w:val="20"/>
        </w:rPr>
      </w:pPr>
      <w:r w:rsidRPr="00E40BCF">
        <w:rPr>
          <w:rFonts w:asciiTheme="minorHAnsi" w:hAnsiTheme="minorHAnsi" w:cstheme="minorHAnsi"/>
          <w:b w:val="0"/>
          <w:bCs w:val="0"/>
          <w:sz w:val="20"/>
          <w:szCs w:val="20"/>
        </w:rPr>
        <w:t xml:space="preserve">The 2020 Geoff Egan Memorial Lecture </w:t>
      </w:r>
      <w:r w:rsidR="00E40BCF" w:rsidRPr="00E40BCF">
        <w:rPr>
          <w:rFonts w:asciiTheme="minorHAnsi" w:hAnsiTheme="minorHAnsi" w:cstheme="minorHAnsi"/>
          <w:b w:val="0"/>
          <w:bCs w:val="0"/>
          <w:sz w:val="20"/>
          <w:szCs w:val="20"/>
        </w:rPr>
        <w:t>was held</w:t>
      </w:r>
      <w:r w:rsidRPr="00E40BCF">
        <w:rPr>
          <w:rFonts w:asciiTheme="minorHAnsi" w:hAnsiTheme="minorHAnsi" w:cstheme="minorHAnsi"/>
          <w:b w:val="0"/>
          <w:bCs w:val="0"/>
          <w:sz w:val="20"/>
          <w:szCs w:val="20"/>
        </w:rPr>
        <w:t xml:space="preserve"> a little later than usual, virtually on Zoom at 4pm GMT on Saturday 16 January 2021, and w</w:t>
      </w:r>
      <w:r w:rsidR="00E40BCF" w:rsidRPr="00E40BCF">
        <w:rPr>
          <w:rFonts w:asciiTheme="minorHAnsi" w:hAnsiTheme="minorHAnsi" w:cstheme="minorHAnsi"/>
          <w:b w:val="0"/>
          <w:bCs w:val="0"/>
          <w:sz w:val="20"/>
          <w:szCs w:val="20"/>
        </w:rPr>
        <w:t>as</w:t>
      </w:r>
      <w:r w:rsidRPr="00E40BCF">
        <w:rPr>
          <w:rFonts w:asciiTheme="minorHAnsi" w:hAnsiTheme="minorHAnsi" w:cstheme="minorHAnsi"/>
          <w:b w:val="0"/>
          <w:bCs w:val="0"/>
          <w:sz w:val="20"/>
          <w:szCs w:val="20"/>
        </w:rPr>
        <w:t xml:space="preserve"> given by </w:t>
      </w:r>
      <w:r w:rsidRPr="00E40BCF">
        <w:rPr>
          <w:rFonts w:asciiTheme="minorHAnsi" w:hAnsiTheme="minorHAnsi" w:cstheme="minorHAnsi"/>
          <w:b w:val="0"/>
          <w:bCs w:val="0"/>
          <w:sz w:val="20"/>
          <w:szCs w:val="20"/>
          <w:shd w:val="clear" w:color="auto" w:fill="FFFFFF"/>
        </w:rPr>
        <w:t xml:space="preserve">Dr Dolores Elkin (National Council for Scientific and Technical Research, Argentina) </w:t>
      </w:r>
      <w:r w:rsidRPr="00E40BCF">
        <w:rPr>
          <w:rFonts w:asciiTheme="minorHAnsi" w:hAnsiTheme="minorHAnsi" w:cstheme="minorHAnsi"/>
          <w:b w:val="0"/>
          <w:bCs w:val="0"/>
          <w:sz w:val="20"/>
          <w:szCs w:val="20"/>
        </w:rPr>
        <w:t>on</w:t>
      </w:r>
      <w:r w:rsidRPr="00E40BCF">
        <w:rPr>
          <w:rFonts w:asciiTheme="minorHAnsi" w:hAnsiTheme="minorHAnsi" w:cstheme="minorHAnsi"/>
          <w:b w:val="0"/>
          <w:bCs w:val="0"/>
          <w:spacing w:val="8"/>
          <w:sz w:val="20"/>
          <w:szCs w:val="20"/>
        </w:rPr>
        <w:t xml:space="preserve"> </w:t>
      </w:r>
      <w:r w:rsidRPr="00E40BCF">
        <w:rPr>
          <w:rFonts w:asciiTheme="minorHAnsi" w:hAnsiTheme="minorHAnsi" w:cstheme="minorHAnsi"/>
          <w:b w:val="0"/>
          <w:bCs w:val="0"/>
          <w:i/>
          <w:iCs/>
          <w:sz w:val="20"/>
          <w:szCs w:val="20"/>
        </w:rPr>
        <w:t xml:space="preserve">Archaeological research and heritage management of a British shipwreck </w:t>
      </w:r>
      <w:r w:rsidRPr="0038768D">
        <w:rPr>
          <w:rFonts w:asciiTheme="minorHAnsi" w:hAnsiTheme="minorHAnsi" w:cstheme="minorHAnsi"/>
          <w:b w:val="0"/>
          <w:bCs w:val="0"/>
          <w:i/>
          <w:iCs/>
          <w:sz w:val="20"/>
          <w:szCs w:val="20"/>
        </w:rPr>
        <w:t>in Argentina - The legacy of HMS Swift (1770)</w:t>
      </w:r>
      <w:r w:rsidRPr="0038768D">
        <w:rPr>
          <w:rFonts w:asciiTheme="minorHAnsi" w:hAnsiTheme="minorHAnsi" w:cstheme="minorHAnsi"/>
          <w:b w:val="0"/>
          <w:bCs w:val="0"/>
          <w:sz w:val="20"/>
          <w:szCs w:val="20"/>
        </w:rPr>
        <w:t xml:space="preserve">. </w:t>
      </w:r>
    </w:p>
    <w:p w14:paraId="09B466AA" w14:textId="77777777" w:rsidR="000E4FBF" w:rsidRPr="0038768D" w:rsidRDefault="000E4FBF" w:rsidP="000E4FBF">
      <w:pPr>
        <w:pStyle w:val="Default"/>
        <w:rPr>
          <w:rFonts w:asciiTheme="minorHAnsi" w:hAnsiTheme="minorHAnsi" w:cstheme="minorHAnsi"/>
          <w:sz w:val="20"/>
          <w:szCs w:val="20"/>
          <w:lang w:val="en-GB"/>
        </w:rPr>
      </w:pPr>
    </w:p>
    <w:p w14:paraId="68D331F1" w14:textId="77777777" w:rsidR="000E4FBF" w:rsidRPr="0038768D" w:rsidRDefault="000E4FBF" w:rsidP="00E40BCF">
      <w:pPr>
        <w:pStyle w:val="Default"/>
        <w:ind w:left="426"/>
        <w:rPr>
          <w:rFonts w:asciiTheme="minorHAnsi" w:hAnsiTheme="minorHAnsi" w:cstheme="minorHAnsi"/>
          <w:sz w:val="20"/>
          <w:szCs w:val="20"/>
          <w:lang w:val="en-GB"/>
        </w:rPr>
      </w:pPr>
      <w:r w:rsidRPr="0038768D">
        <w:rPr>
          <w:rFonts w:asciiTheme="minorHAnsi" w:hAnsiTheme="minorHAnsi" w:cstheme="minorHAnsi"/>
          <w:sz w:val="20"/>
          <w:szCs w:val="20"/>
          <w:lang w:val="en-GB"/>
        </w:rPr>
        <w:t>2020 would have seen our fifth Post-Medieval Archaeology Congress, to be held at the University of Plymouth, UK on 17–19 April, coinciding with events to commemorate the 400</w:t>
      </w:r>
      <w:r w:rsidRPr="0038768D">
        <w:rPr>
          <w:rFonts w:asciiTheme="minorHAnsi" w:hAnsiTheme="minorHAnsi" w:cstheme="minorHAnsi"/>
          <w:sz w:val="20"/>
          <w:szCs w:val="20"/>
          <w:vertAlign w:val="superscript"/>
          <w:lang w:val="en-GB"/>
        </w:rPr>
        <w:t>th</w:t>
      </w:r>
      <w:r w:rsidRPr="0038768D">
        <w:rPr>
          <w:rFonts w:asciiTheme="minorHAnsi" w:hAnsiTheme="minorHAnsi" w:cstheme="minorHAnsi"/>
          <w:sz w:val="20"/>
          <w:szCs w:val="20"/>
          <w:lang w:val="en-GB"/>
        </w:rPr>
        <w:t xml:space="preserve"> anniversary of the departure of the Mayflower from England. With the global spread of Covid-19, by early March there was increasing uncertainty around the possibility of international travel and large group gatherings, and Council took the decision to cancel the congress, reimbursing delegate fees, and turning attention to organising an online event. A Post-Medieval Archaeology Twitter Conference (#PMAC20) was organised instead for 17–18 April, with many of the Congress speakers turning their papers into Twitter presentations. The programme is still available here: </w:t>
      </w:r>
      <w:hyperlink r:id="rId6" w:history="1">
        <w:r w:rsidRPr="0038768D">
          <w:rPr>
            <w:rStyle w:val="Hyperlink"/>
            <w:rFonts w:asciiTheme="minorHAnsi" w:hAnsiTheme="minorHAnsi" w:cstheme="minorHAnsi"/>
            <w:sz w:val="20"/>
            <w:szCs w:val="20"/>
            <w:lang w:val="en-GB"/>
          </w:rPr>
          <w:t>http://www.spma.org.uk/events/post-medieval-archaeology-twitter-conference-pmac20/</w:t>
        </w:r>
      </w:hyperlink>
      <w:r w:rsidRPr="0038768D">
        <w:rPr>
          <w:rFonts w:asciiTheme="minorHAnsi" w:hAnsiTheme="minorHAnsi" w:cstheme="minorHAnsi"/>
          <w:sz w:val="20"/>
          <w:szCs w:val="20"/>
          <w:lang w:val="en-GB"/>
        </w:rPr>
        <w:t xml:space="preserve"> and the Twitter presentations can be found here: </w:t>
      </w:r>
      <w:hyperlink r:id="rId7" w:history="1">
        <w:r w:rsidRPr="0038768D">
          <w:rPr>
            <w:rStyle w:val="Hyperlink"/>
            <w:rFonts w:asciiTheme="minorHAnsi" w:hAnsiTheme="minorHAnsi" w:cstheme="minorHAnsi"/>
            <w:sz w:val="20"/>
            <w:szCs w:val="20"/>
            <w:lang w:val="en-GB"/>
          </w:rPr>
          <w:t>https://twitter.com/search?q=%23pmac20&amp;src=typed_query&amp;f=live</w:t>
        </w:r>
      </w:hyperlink>
      <w:r w:rsidRPr="0038768D">
        <w:rPr>
          <w:rFonts w:asciiTheme="minorHAnsi" w:hAnsiTheme="minorHAnsi" w:cstheme="minorHAnsi"/>
          <w:sz w:val="20"/>
          <w:szCs w:val="20"/>
          <w:lang w:val="en-GB"/>
        </w:rPr>
        <w:t xml:space="preserve"> </w:t>
      </w:r>
    </w:p>
    <w:p w14:paraId="72116AA0" w14:textId="77777777" w:rsidR="000E4FBF" w:rsidRPr="0038768D" w:rsidRDefault="000E4FBF" w:rsidP="000E4FBF">
      <w:pPr>
        <w:pStyle w:val="Default"/>
        <w:rPr>
          <w:rFonts w:asciiTheme="minorHAnsi" w:hAnsiTheme="minorHAnsi" w:cstheme="minorHAnsi"/>
          <w:bCs/>
          <w:sz w:val="20"/>
          <w:szCs w:val="20"/>
          <w:lang w:val="en-GB"/>
        </w:rPr>
      </w:pPr>
    </w:p>
    <w:p w14:paraId="21347CEE" w14:textId="44DBA2C4" w:rsidR="000E4FBF" w:rsidRPr="0038768D" w:rsidRDefault="0038768D" w:rsidP="0038768D">
      <w:pPr>
        <w:pStyle w:val="Default"/>
        <w:ind w:left="426"/>
        <w:rPr>
          <w:rFonts w:asciiTheme="minorHAnsi" w:hAnsiTheme="minorHAnsi" w:cstheme="minorHAnsi"/>
          <w:b/>
          <w:sz w:val="20"/>
          <w:szCs w:val="20"/>
          <w:lang w:val="en-GB"/>
        </w:rPr>
      </w:pPr>
      <w:r w:rsidRPr="0038768D">
        <w:rPr>
          <w:rFonts w:asciiTheme="minorHAnsi" w:hAnsiTheme="minorHAnsi" w:cstheme="minorHAnsi"/>
          <w:b/>
          <w:sz w:val="20"/>
          <w:szCs w:val="20"/>
          <w:lang w:val="en-GB"/>
        </w:rPr>
        <w:t xml:space="preserve">2.5 </w:t>
      </w:r>
      <w:r w:rsidR="000E4FBF" w:rsidRPr="0038768D">
        <w:rPr>
          <w:rFonts w:asciiTheme="minorHAnsi" w:hAnsiTheme="minorHAnsi" w:cstheme="minorHAnsi"/>
          <w:b/>
          <w:sz w:val="20"/>
          <w:szCs w:val="20"/>
          <w:lang w:val="en-GB"/>
        </w:rPr>
        <w:t xml:space="preserve">Hon. Treasurer's Report and receipt of accounts </w:t>
      </w:r>
    </w:p>
    <w:p w14:paraId="75A9733A" w14:textId="77777777" w:rsidR="000E4FBF" w:rsidRPr="00F317F9" w:rsidRDefault="000E4FBF" w:rsidP="0038768D">
      <w:pPr>
        <w:pStyle w:val="xxmsonormal"/>
        <w:spacing w:before="0" w:beforeAutospacing="0" w:after="0" w:afterAutospacing="0"/>
        <w:ind w:left="426"/>
        <w:rPr>
          <w:rFonts w:asciiTheme="minorHAnsi" w:hAnsiTheme="minorHAnsi" w:cstheme="minorHAnsi"/>
          <w:color w:val="000000"/>
          <w:sz w:val="20"/>
          <w:szCs w:val="20"/>
        </w:rPr>
      </w:pPr>
      <w:r w:rsidRPr="0038768D">
        <w:rPr>
          <w:rFonts w:asciiTheme="minorHAnsi" w:hAnsiTheme="minorHAnsi" w:cstheme="minorHAnsi"/>
          <w:color w:val="000000"/>
          <w:sz w:val="20"/>
          <w:szCs w:val="20"/>
        </w:rPr>
        <w:t xml:space="preserve">In the period 1 July 2019 – 30 June 2020 the Society produced a surplus. We have been able to keep </w:t>
      </w:r>
      <w:r w:rsidRPr="00F317F9">
        <w:rPr>
          <w:rFonts w:asciiTheme="minorHAnsi" w:hAnsiTheme="minorHAnsi" w:cstheme="minorHAnsi"/>
          <w:color w:val="000000"/>
          <w:sz w:val="20"/>
          <w:szCs w:val="20"/>
        </w:rPr>
        <w:t xml:space="preserve">membership fees at the same level through this period, and there has been a reduction in spending this financial year due to the impact of Covid-19 on our activities. Our annual conference was cancelled in March and moved online so we were able to retrieve </w:t>
      </w:r>
      <w:proofErr w:type="gramStart"/>
      <w:r w:rsidRPr="00F317F9">
        <w:rPr>
          <w:rFonts w:asciiTheme="minorHAnsi" w:hAnsiTheme="minorHAnsi" w:cstheme="minorHAnsi"/>
          <w:color w:val="000000"/>
          <w:sz w:val="20"/>
          <w:szCs w:val="20"/>
        </w:rPr>
        <w:t>the majority of</w:t>
      </w:r>
      <w:proofErr w:type="gramEnd"/>
      <w:r w:rsidRPr="00F317F9">
        <w:rPr>
          <w:rFonts w:asciiTheme="minorHAnsi" w:hAnsiTheme="minorHAnsi" w:cstheme="minorHAnsi"/>
          <w:color w:val="000000"/>
          <w:sz w:val="20"/>
          <w:szCs w:val="20"/>
        </w:rPr>
        <w:t xml:space="preserve"> costs from the venues we had booked. Similarly, Council has not held in-person meetings (opting for video call meetings instead) and so travel and meeting expenses have reduced. We have been able to put some of these savings towards increasing the value of the bi-annual research grants, from £1500 to £2000 in each round. </w:t>
      </w:r>
    </w:p>
    <w:p w14:paraId="00B65DD4" w14:textId="77777777" w:rsidR="000E4FBF" w:rsidRPr="00F317F9" w:rsidRDefault="000E4FBF" w:rsidP="000E4FBF">
      <w:pPr>
        <w:pStyle w:val="xxmsonormal"/>
        <w:spacing w:before="0" w:beforeAutospacing="0" w:after="0" w:afterAutospacing="0"/>
        <w:rPr>
          <w:rFonts w:asciiTheme="minorHAnsi" w:hAnsiTheme="minorHAnsi" w:cstheme="minorHAnsi"/>
          <w:color w:val="000000"/>
          <w:sz w:val="20"/>
          <w:szCs w:val="20"/>
        </w:rPr>
      </w:pPr>
    </w:p>
    <w:p w14:paraId="6F3A34E7" w14:textId="77777777" w:rsidR="000E4FBF" w:rsidRPr="00F317F9" w:rsidRDefault="000E4FBF" w:rsidP="0038768D">
      <w:pPr>
        <w:pStyle w:val="xxmsonormal"/>
        <w:spacing w:before="0" w:beforeAutospacing="0" w:after="0" w:afterAutospacing="0"/>
        <w:ind w:left="426"/>
        <w:rPr>
          <w:rFonts w:asciiTheme="minorHAnsi" w:hAnsiTheme="minorHAnsi" w:cstheme="minorHAnsi"/>
          <w:color w:val="000000"/>
          <w:sz w:val="20"/>
          <w:szCs w:val="20"/>
        </w:rPr>
      </w:pPr>
      <w:r w:rsidRPr="00F317F9">
        <w:rPr>
          <w:rFonts w:asciiTheme="minorHAnsi" w:hAnsiTheme="minorHAnsi" w:cstheme="minorHAnsi"/>
          <w:color w:val="000000"/>
          <w:sz w:val="20"/>
          <w:szCs w:val="20"/>
        </w:rPr>
        <w:t xml:space="preserve">We continue to produce a high-quality journal, several grants and prizes, a print newsletter, website, and a programme of events, using membership subscriptions. We generate additional income through subventions in our journal, </w:t>
      </w:r>
      <w:r w:rsidRPr="00F317F9">
        <w:rPr>
          <w:rFonts w:asciiTheme="minorHAnsi" w:hAnsiTheme="minorHAnsi" w:cstheme="minorHAnsi"/>
          <w:i/>
          <w:iCs/>
          <w:color w:val="000000"/>
          <w:sz w:val="20"/>
          <w:szCs w:val="20"/>
        </w:rPr>
        <w:t>Post Medieval Archaeology</w:t>
      </w:r>
      <w:r w:rsidRPr="00F317F9">
        <w:rPr>
          <w:rFonts w:asciiTheme="minorHAnsi" w:hAnsiTheme="minorHAnsi" w:cstheme="minorHAnsi"/>
          <w:color w:val="000000"/>
          <w:sz w:val="20"/>
          <w:szCs w:val="20"/>
        </w:rPr>
        <w:t xml:space="preserve">. We have a new monograph under production </w:t>
      </w:r>
      <w:r w:rsidRPr="00F317F9">
        <w:rPr>
          <w:rFonts w:asciiTheme="minorHAnsi" w:hAnsiTheme="minorHAnsi" w:cstheme="minorHAnsi"/>
          <w:color w:val="000000"/>
          <w:sz w:val="20"/>
          <w:szCs w:val="20"/>
        </w:rPr>
        <w:lastRenderedPageBreak/>
        <w:t>and, although financially our monographs return little in terms of royalties, they remain an important route to continue the study and promotion of historical archaeology.</w:t>
      </w:r>
    </w:p>
    <w:p w14:paraId="270C662D" w14:textId="77777777" w:rsidR="000E4FBF" w:rsidRPr="00F317F9" w:rsidRDefault="000E4FBF" w:rsidP="000E4FBF">
      <w:pPr>
        <w:pStyle w:val="xxmsonormal"/>
        <w:spacing w:before="0" w:beforeAutospacing="0" w:after="0" w:afterAutospacing="0"/>
        <w:rPr>
          <w:rFonts w:asciiTheme="minorHAnsi" w:hAnsiTheme="minorHAnsi" w:cstheme="minorHAnsi"/>
          <w:color w:val="000000"/>
          <w:sz w:val="20"/>
          <w:szCs w:val="20"/>
        </w:rPr>
      </w:pPr>
    </w:p>
    <w:p w14:paraId="21B88CB7" w14:textId="77777777" w:rsidR="000E4FBF" w:rsidRPr="00F317F9" w:rsidRDefault="000E4FBF" w:rsidP="00F317F9">
      <w:pPr>
        <w:pStyle w:val="xxmsonormal"/>
        <w:spacing w:before="0" w:beforeAutospacing="0" w:after="0" w:afterAutospacing="0"/>
        <w:ind w:left="426"/>
        <w:rPr>
          <w:rFonts w:asciiTheme="minorHAnsi" w:hAnsiTheme="minorHAnsi" w:cstheme="minorHAnsi"/>
          <w:color w:val="000000"/>
          <w:sz w:val="20"/>
          <w:szCs w:val="20"/>
        </w:rPr>
      </w:pPr>
      <w:r w:rsidRPr="00F317F9">
        <w:rPr>
          <w:rFonts w:asciiTheme="minorHAnsi" w:hAnsiTheme="minorHAnsi" w:cstheme="minorHAnsi"/>
          <w:color w:val="000000"/>
          <w:sz w:val="20"/>
          <w:szCs w:val="20"/>
        </w:rPr>
        <w:t xml:space="preserve">The Society continues to generate additional income at no cost to members through Gift Aid. If you are a UK </w:t>
      </w:r>
      <w:proofErr w:type="gramStart"/>
      <w:r w:rsidRPr="00F317F9">
        <w:rPr>
          <w:rFonts w:asciiTheme="minorHAnsi" w:hAnsiTheme="minorHAnsi" w:cstheme="minorHAnsi"/>
          <w:color w:val="000000"/>
          <w:sz w:val="20"/>
          <w:szCs w:val="20"/>
        </w:rPr>
        <w:t>taxpayer</w:t>
      </w:r>
      <w:proofErr w:type="gramEnd"/>
      <w:r w:rsidRPr="00F317F9">
        <w:rPr>
          <w:rFonts w:asciiTheme="minorHAnsi" w:hAnsiTheme="minorHAnsi" w:cstheme="minorHAnsi"/>
          <w:color w:val="000000"/>
          <w:sz w:val="20"/>
          <w:szCs w:val="20"/>
        </w:rPr>
        <w:t xml:space="preserve"> please consider filling in a Gift Aid form, available on our website.</w:t>
      </w:r>
    </w:p>
    <w:p w14:paraId="3FFAFD15" w14:textId="77777777" w:rsidR="000E4FBF" w:rsidRPr="00F317F9" w:rsidRDefault="000E4FBF" w:rsidP="000E4FBF">
      <w:pPr>
        <w:pStyle w:val="xxmsonormal"/>
        <w:spacing w:before="0" w:beforeAutospacing="0" w:after="0" w:afterAutospacing="0"/>
        <w:rPr>
          <w:rFonts w:asciiTheme="minorHAnsi" w:hAnsiTheme="minorHAnsi" w:cstheme="minorHAnsi"/>
          <w:color w:val="000000"/>
          <w:sz w:val="20"/>
          <w:szCs w:val="20"/>
        </w:rPr>
      </w:pPr>
    </w:p>
    <w:p w14:paraId="0353426E" w14:textId="3EB8F6A9" w:rsidR="000E4FBF" w:rsidRPr="00D91985" w:rsidRDefault="000E4FBF" w:rsidP="00D91985">
      <w:pPr>
        <w:pStyle w:val="xxmsonormal"/>
        <w:spacing w:before="0" w:beforeAutospacing="0" w:after="0" w:afterAutospacing="0"/>
        <w:ind w:left="426"/>
        <w:rPr>
          <w:rFonts w:asciiTheme="minorHAnsi" w:hAnsiTheme="minorHAnsi" w:cstheme="minorHAnsi"/>
          <w:color w:val="000000"/>
          <w:sz w:val="20"/>
          <w:szCs w:val="20"/>
        </w:rPr>
      </w:pPr>
      <w:r w:rsidRPr="00F317F9">
        <w:rPr>
          <w:rFonts w:asciiTheme="minorHAnsi" w:hAnsiTheme="minorHAnsi" w:cstheme="minorHAnsi"/>
          <w:color w:val="000000"/>
          <w:sz w:val="20"/>
          <w:szCs w:val="20"/>
        </w:rPr>
        <w:t>Our accounts are prepared by Cheney &amp; Co.</w:t>
      </w:r>
      <w:r w:rsidR="00D91985">
        <w:rPr>
          <w:rFonts w:asciiTheme="minorHAnsi" w:hAnsiTheme="minorHAnsi" w:cstheme="minorHAnsi"/>
          <w:color w:val="000000"/>
          <w:sz w:val="20"/>
          <w:szCs w:val="20"/>
        </w:rPr>
        <w:t xml:space="preserve"> </w:t>
      </w:r>
      <w:r w:rsidRPr="00F317F9">
        <w:rPr>
          <w:rFonts w:asciiTheme="minorHAnsi" w:eastAsia="MS Mincho" w:hAnsiTheme="minorHAnsi" w:cstheme="minorHAnsi"/>
          <w:sz w:val="20"/>
          <w:szCs w:val="20"/>
        </w:rPr>
        <w:t xml:space="preserve">The full accounts </w:t>
      </w:r>
      <w:r w:rsidR="00D91985">
        <w:rPr>
          <w:rFonts w:asciiTheme="minorHAnsi" w:eastAsia="MS Mincho" w:hAnsiTheme="minorHAnsi" w:cstheme="minorHAnsi"/>
          <w:sz w:val="20"/>
          <w:szCs w:val="20"/>
        </w:rPr>
        <w:t>were</w:t>
      </w:r>
      <w:r w:rsidRPr="00F317F9">
        <w:rPr>
          <w:rFonts w:asciiTheme="minorHAnsi" w:eastAsia="MS Mincho" w:hAnsiTheme="minorHAnsi" w:cstheme="minorHAnsi"/>
          <w:sz w:val="20"/>
          <w:szCs w:val="20"/>
        </w:rPr>
        <w:t xml:space="preserve"> available on the Society’s website and circulated to members with these AGM papers.</w:t>
      </w:r>
    </w:p>
    <w:p w14:paraId="2C283341" w14:textId="77777777" w:rsidR="000E4FBF" w:rsidRPr="00F317F9" w:rsidRDefault="000E4FBF" w:rsidP="000E4FBF">
      <w:pPr>
        <w:pStyle w:val="Default"/>
        <w:ind w:left="284"/>
        <w:rPr>
          <w:rFonts w:asciiTheme="minorHAnsi" w:hAnsiTheme="minorHAnsi" w:cstheme="minorHAnsi"/>
          <w:sz w:val="20"/>
          <w:szCs w:val="20"/>
          <w:lang w:val="en-GB"/>
        </w:rPr>
      </w:pPr>
    </w:p>
    <w:p w14:paraId="1D430E6C" w14:textId="237FAF77" w:rsidR="000E4FBF" w:rsidRPr="00F317F9" w:rsidRDefault="00F317F9" w:rsidP="00F317F9">
      <w:pPr>
        <w:pStyle w:val="Default"/>
        <w:ind w:left="426"/>
        <w:rPr>
          <w:rFonts w:asciiTheme="minorHAnsi" w:hAnsiTheme="minorHAnsi" w:cstheme="minorHAnsi"/>
          <w:b/>
          <w:sz w:val="20"/>
          <w:szCs w:val="20"/>
          <w:lang w:val="en-GB"/>
        </w:rPr>
      </w:pPr>
      <w:r w:rsidRPr="00F317F9">
        <w:rPr>
          <w:rFonts w:asciiTheme="minorHAnsi" w:hAnsiTheme="minorHAnsi" w:cstheme="minorHAnsi"/>
          <w:b/>
          <w:sz w:val="20"/>
          <w:szCs w:val="20"/>
          <w:lang w:val="en-GB"/>
        </w:rPr>
        <w:t xml:space="preserve">2.6 </w:t>
      </w:r>
      <w:r w:rsidR="000E4FBF" w:rsidRPr="00F317F9">
        <w:rPr>
          <w:rFonts w:asciiTheme="minorHAnsi" w:hAnsiTheme="minorHAnsi" w:cstheme="minorHAnsi"/>
          <w:b/>
          <w:sz w:val="20"/>
          <w:szCs w:val="20"/>
          <w:lang w:val="en-GB"/>
        </w:rPr>
        <w:t xml:space="preserve">Membership Secretary's report </w:t>
      </w:r>
    </w:p>
    <w:p w14:paraId="308D0C7E" w14:textId="77777777" w:rsidR="000E4FBF" w:rsidRPr="00F317F9" w:rsidRDefault="000E4FBF" w:rsidP="00F317F9">
      <w:pPr>
        <w:ind w:left="426"/>
        <w:rPr>
          <w:rFonts w:asciiTheme="minorHAnsi" w:hAnsiTheme="minorHAnsi" w:cstheme="minorHAnsi"/>
          <w:sz w:val="20"/>
          <w:szCs w:val="20"/>
        </w:rPr>
      </w:pPr>
      <w:r w:rsidRPr="00F317F9">
        <w:rPr>
          <w:rFonts w:asciiTheme="minorHAnsi" w:hAnsiTheme="minorHAnsi" w:cstheme="minorHAnsi"/>
          <w:sz w:val="20"/>
          <w:szCs w:val="20"/>
        </w:rPr>
        <w:t xml:space="preserve">The current number of fully-paid-up members (November 2020) is 306 with an additional 47 lapsed members (those who have not paid their subscription or informed Taylor &amp; Francis that they wish to cancel their membership). UK-based members should fill out a new Direct Debit form </w:t>
      </w:r>
      <w:proofErr w:type="gramStart"/>
      <w:r w:rsidRPr="00F317F9">
        <w:rPr>
          <w:rFonts w:asciiTheme="minorHAnsi" w:hAnsiTheme="minorHAnsi" w:cstheme="minorHAnsi"/>
          <w:sz w:val="20"/>
          <w:szCs w:val="20"/>
        </w:rPr>
        <w:t>in order to</w:t>
      </w:r>
      <w:proofErr w:type="gramEnd"/>
      <w:r w:rsidRPr="00F317F9">
        <w:rPr>
          <w:rFonts w:asciiTheme="minorHAnsi" w:hAnsiTheme="minorHAnsi" w:cstheme="minorHAnsi"/>
          <w:sz w:val="20"/>
          <w:szCs w:val="20"/>
        </w:rPr>
        <w:t xml:space="preserve"> ensure that they continue to receive copies of journal (and online access to the same), as well as members’ benefits including access to the Society’s grants scheme, discounts on monographs and conference attendance fees. Please contact the Membership Secretary if you experience any difficulties in signing up for a new Direct Debit.</w:t>
      </w:r>
    </w:p>
    <w:p w14:paraId="2E250DA6" w14:textId="77777777" w:rsidR="000E4FBF" w:rsidRPr="00F317F9" w:rsidRDefault="000E4FBF" w:rsidP="000E4FBF">
      <w:pPr>
        <w:rPr>
          <w:rFonts w:asciiTheme="minorHAnsi" w:hAnsiTheme="minorHAnsi" w:cstheme="minorHAnsi"/>
          <w:sz w:val="20"/>
          <w:szCs w:val="20"/>
        </w:rPr>
      </w:pPr>
    </w:p>
    <w:p w14:paraId="5E8964E8" w14:textId="77777777" w:rsidR="000E4FBF" w:rsidRPr="00F317F9" w:rsidRDefault="000E4FBF" w:rsidP="00F317F9">
      <w:pPr>
        <w:ind w:firstLine="426"/>
        <w:rPr>
          <w:rFonts w:asciiTheme="minorHAnsi" w:hAnsiTheme="minorHAnsi" w:cstheme="minorHAnsi"/>
          <w:sz w:val="20"/>
          <w:szCs w:val="20"/>
        </w:rPr>
      </w:pPr>
      <w:r w:rsidRPr="00F317F9">
        <w:rPr>
          <w:rFonts w:asciiTheme="minorHAnsi" w:hAnsiTheme="minorHAnsi" w:cstheme="minorHAnsi"/>
          <w:sz w:val="20"/>
          <w:szCs w:val="20"/>
        </w:rPr>
        <w:t>Our membership breakdown and comparison to last years is as follows:</w:t>
      </w:r>
    </w:p>
    <w:tbl>
      <w:tblPr>
        <w:tblStyle w:val="TableGrid"/>
        <w:tblpPr w:leftFromText="180" w:rightFromText="180" w:vertAnchor="text" w:horzAnchor="page" w:tblpX="2953" w:tblpY="164"/>
        <w:tblW w:w="0" w:type="auto"/>
        <w:tblLook w:val="04A0" w:firstRow="1" w:lastRow="0" w:firstColumn="1" w:lastColumn="0" w:noHBand="0" w:noVBand="1"/>
      </w:tblPr>
      <w:tblGrid>
        <w:gridCol w:w="2093"/>
        <w:gridCol w:w="1631"/>
        <w:gridCol w:w="1771"/>
      </w:tblGrid>
      <w:tr w:rsidR="000E4FBF" w:rsidRPr="00F317F9" w14:paraId="1F9F5ACC" w14:textId="77777777" w:rsidTr="00E30C27">
        <w:tc>
          <w:tcPr>
            <w:tcW w:w="2093" w:type="dxa"/>
          </w:tcPr>
          <w:p w14:paraId="57F0FCAF" w14:textId="77777777" w:rsidR="000E4FBF" w:rsidRPr="00F317F9" w:rsidRDefault="000E4FBF" w:rsidP="00E30C27">
            <w:pPr>
              <w:jc w:val="center"/>
              <w:rPr>
                <w:rFonts w:asciiTheme="minorHAnsi" w:hAnsiTheme="minorHAnsi" w:cstheme="minorHAnsi"/>
                <w:b/>
                <w:sz w:val="20"/>
                <w:szCs w:val="20"/>
              </w:rPr>
            </w:pPr>
            <w:r w:rsidRPr="00F317F9">
              <w:rPr>
                <w:rFonts w:asciiTheme="minorHAnsi" w:hAnsiTheme="minorHAnsi" w:cstheme="minorHAnsi"/>
                <w:b/>
                <w:sz w:val="20"/>
                <w:szCs w:val="20"/>
              </w:rPr>
              <w:t>Type</w:t>
            </w:r>
          </w:p>
        </w:tc>
        <w:tc>
          <w:tcPr>
            <w:tcW w:w="1631" w:type="dxa"/>
          </w:tcPr>
          <w:p w14:paraId="531AAEB3" w14:textId="77777777" w:rsidR="000E4FBF" w:rsidRPr="00F317F9" w:rsidRDefault="000E4FBF" w:rsidP="00E30C27">
            <w:pPr>
              <w:jc w:val="center"/>
              <w:rPr>
                <w:rFonts w:asciiTheme="minorHAnsi" w:hAnsiTheme="minorHAnsi" w:cstheme="minorHAnsi"/>
                <w:b/>
                <w:sz w:val="20"/>
                <w:szCs w:val="20"/>
              </w:rPr>
            </w:pPr>
            <w:r w:rsidRPr="00F317F9">
              <w:rPr>
                <w:rFonts w:asciiTheme="minorHAnsi" w:hAnsiTheme="minorHAnsi" w:cstheme="minorHAnsi"/>
                <w:b/>
                <w:sz w:val="20"/>
                <w:szCs w:val="20"/>
              </w:rPr>
              <w:t>2019</w:t>
            </w:r>
          </w:p>
        </w:tc>
        <w:tc>
          <w:tcPr>
            <w:tcW w:w="1771" w:type="dxa"/>
          </w:tcPr>
          <w:p w14:paraId="41ACDCCC" w14:textId="77777777" w:rsidR="000E4FBF" w:rsidRPr="00F317F9" w:rsidRDefault="000E4FBF" w:rsidP="00E30C27">
            <w:pPr>
              <w:jc w:val="center"/>
              <w:rPr>
                <w:rFonts w:asciiTheme="minorHAnsi" w:hAnsiTheme="minorHAnsi" w:cstheme="minorHAnsi"/>
                <w:b/>
                <w:sz w:val="20"/>
                <w:szCs w:val="20"/>
              </w:rPr>
            </w:pPr>
            <w:r w:rsidRPr="00F317F9">
              <w:rPr>
                <w:rFonts w:asciiTheme="minorHAnsi" w:hAnsiTheme="minorHAnsi" w:cstheme="minorHAnsi"/>
                <w:b/>
                <w:sz w:val="20"/>
                <w:szCs w:val="20"/>
              </w:rPr>
              <w:t>2020</w:t>
            </w:r>
          </w:p>
        </w:tc>
      </w:tr>
      <w:tr w:rsidR="000E4FBF" w:rsidRPr="00F317F9" w14:paraId="61CEC36A" w14:textId="77777777" w:rsidTr="00E30C27">
        <w:tc>
          <w:tcPr>
            <w:tcW w:w="2093" w:type="dxa"/>
          </w:tcPr>
          <w:p w14:paraId="3F6B1209" w14:textId="77777777" w:rsidR="000E4FBF" w:rsidRPr="00F317F9" w:rsidRDefault="000E4FBF" w:rsidP="00E30C27">
            <w:pPr>
              <w:rPr>
                <w:rFonts w:asciiTheme="minorHAnsi" w:hAnsiTheme="minorHAnsi" w:cstheme="minorHAnsi"/>
                <w:sz w:val="20"/>
                <w:szCs w:val="20"/>
              </w:rPr>
            </w:pPr>
            <w:r w:rsidRPr="00F317F9">
              <w:rPr>
                <w:rFonts w:asciiTheme="minorHAnsi" w:hAnsiTheme="minorHAnsi" w:cstheme="minorHAnsi"/>
                <w:sz w:val="20"/>
                <w:szCs w:val="20"/>
              </w:rPr>
              <w:t>Standard members</w:t>
            </w:r>
          </w:p>
        </w:tc>
        <w:tc>
          <w:tcPr>
            <w:tcW w:w="1631" w:type="dxa"/>
          </w:tcPr>
          <w:p w14:paraId="099FB984" w14:textId="77777777" w:rsidR="000E4FBF" w:rsidRPr="00F317F9" w:rsidRDefault="000E4FBF" w:rsidP="00E30C27">
            <w:pPr>
              <w:jc w:val="center"/>
              <w:rPr>
                <w:rFonts w:asciiTheme="minorHAnsi" w:hAnsiTheme="minorHAnsi" w:cstheme="minorHAnsi"/>
                <w:sz w:val="20"/>
                <w:szCs w:val="20"/>
              </w:rPr>
            </w:pPr>
            <w:r w:rsidRPr="00F317F9">
              <w:rPr>
                <w:rFonts w:asciiTheme="minorHAnsi" w:hAnsiTheme="minorHAnsi" w:cstheme="minorHAnsi"/>
                <w:sz w:val="20"/>
                <w:szCs w:val="20"/>
              </w:rPr>
              <w:t>256</w:t>
            </w:r>
          </w:p>
          <w:p w14:paraId="4F9CB30D" w14:textId="77777777" w:rsidR="000E4FBF" w:rsidRPr="00F317F9" w:rsidRDefault="000E4FBF" w:rsidP="00E30C27">
            <w:pPr>
              <w:jc w:val="center"/>
              <w:rPr>
                <w:rFonts w:asciiTheme="minorHAnsi" w:hAnsiTheme="minorHAnsi" w:cstheme="minorHAnsi"/>
                <w:sz w:val="20"/>
                <w:szCs w:val="20"/>
              </w:rPr>
            </w:pPr>
          </w:p>
        </w:tc>
        <w:tc>
          <w:tcPr>
            <w:tcW w:w="1771" w:type="dxa"/>
          </w:tcPr>
          <w:p w14:paraId="498DD91B" w14:textId="77777777" w:rsidR="000E4FBF" w:rsidRPr="00F317F9" w:rsidRDefault="000E4FBF" w:rsidP="00E30C27">
            <w:pPr>
              <w:jc w:val="center"/>
              <w:rPr>
                <w:rFonts w:asciiTheme="minorHAnsi" w:hAnsiTheme="minorHAnsi" w:cstheme="minorHAnsi"/>
                <w:sz w:val="20"/>
                <w:szCs w:val="20"/>
              </w:rPr>
            </w:pPr>
            <w:r w:rsidRPr="00F317F9">
              <w:rPr>
                <w:rFonts w:asciiTheme="minorHAnsi" w:hAnsiTheme="minorHAnsi" w:cstheme="minorHAnsi"/>
                <w:sz w:val="20"/>
                <w:szCs w:val="20"/>
              </w:rPr>
              <w:t>243</w:t>
            </w:r>
          </w:p>
        </w:tc>
      </w:tr>
      <w:tr w:rsidR="000E4FBF" w:rsidRPr="00F317F9" w14:paraId="54613CBD" w14:textId="77777777" w:rsidTr="00E30C27">
        <w:tc>
          <w:tcPr>
            <w:tcW w:w="2093" w:type="dxa"/>
          </w:tcPr>
          <w:p w14:paraId="542B94D8" w14:textId="77777777" w:rsidR="000E4FBF" w:rsidRPr="00F317F9" w:rsidRDefault="000E4FBF" w:rsidP="00E30C27">
            <w:pPr>
              <w:rPr>
                <w:rFonts w:asciiTheme="minorHAnsi" w:hAnsiTheme="minorHAnsi" w:cstheme="minorHAnsi"/>
                <w:sz w:val="20"/>
                <w:szCs w:val="20"/>
              </w:rPr>
            </w:pPr>
            <w:r w:rsidRPr="00F317F9">
              <w:rPr>
                <w:rFonts w:asciiTheme="minorHAnsi" w:hAnsiTheme="minorHAnsi" w:cstheme="minorHAnsi"/>
                <w:sz w:val="20"/>
                <w:szCs w:val="20"/>
              </w:rPr>
              <w:t>Student members</w:t>
            </w:r>
          </w:p>
        </w:tc>
        <w:tc>
          <w:tcPr>
            <w:tcW w:w="1631" w:type="dxa"/>
          </w:tcPr>
          <w:p w14:paraId="26FA0C6B" w14:textId="77777777" w:rsidR="000E4FBF" w:rsidRPr="00F317F9" w:rsidRDefault="000E4FBF" w:rsidP="00E30C27">
            <w:pPr>
              <w:jc w:val="center"/>
              <w:rPr>
                <w:rFonts w:asciiTheme="minorHAnsi" w:hAnsiTheme="minorHAnsi" w:cstheme="minorHAnsi"/>
                <w:sz w:val="20"/>
                <w:szCs w:val="20"/>
              </w:rPr>
            </w:pPr>
            <w:r w:rsidRPr="00F317F9">
              <w:rPr>
                <w:rFonts w:asciiTheme="minorHAnsi" w:hAnsiTheme="minorHAnsi" w:cstheme="minorHAnsi"/>
                <w:sz w:val="20"/>
                <w:szCs w:val="20"/>
              </w:rPr>
              <w:t>50</w:t>
            </w:r>
          </w:p>
          <w:p w14:paraId="61BB3890" w14:textId="77777777" w:rsidR="000E4FBF" w:rsidRPr="00F317F9" w:rsidRDefault="000E4FBF" w:rsidP="00E30C27">
            <w:pPr>
              <w:jc w:val="center"/>
              <w:rPr>
                <w:rFonts w:asciiTheme="minorHAnsi" w:hAnsiTheme="minorHAnsi" w:cstheme="minorHAnsi"/>
                <w:sz w:val="20"/>
                <w:szCs w:val="20"/>
              </w:rPr>
            </w:pPr>
          </w:p>
        </w:tc>
        <w:tc>
          <w:tcPr>
            <w:tcW w:w="1771" w:type="dxa"/>
          </w:tcPr>
          <w:p w14:paraId="6675E864" w14:textId="77777777" w:rsidR="000E4FBF" w:rsidRPr="00F317F9" w:rsidRDefault="000E4FBF" w:rsidP="00E30C27">
            <w:pPr>
              <w:jc w:val="center"/>
              <w:rPr>
                <w:rFonts w:asciiTheme="minorHAnsi" w:hAnsiTheme="minorHAnsi" w:cstheme="minorHAnsi"/>
                <w:sz w:val="20"/>
                <w:szCs w:val="20"/>
              </w:rPr>
            </w:pPr>
            <w:r w:rsidRPr="00F317F9">
              <w:rPr>
                <w:rFonts w:asciiTheme="minorHAnsi" w:hAnsiTheme="minorHAnsi" w:cstheme="minorHAnsi"/>
                <w:sz w:val="20"/>
                <w:szCs w:val="20"/>
              </w:rPr>
              <w:t>51</w:t>
            </w:r>
          </w:p>
        </w:tc>
      </w:tr>
      <w:tr w:rsidR="000E4FBF" w:rsidRPr="00F317F9" w14:paraId="1CA118B8" w14:textId="77777777" w:rsidTr="00E30C27">
        <w:tc>
          <w:tcPr>
            <w:tcW w:w="2093" w:type="dxa"/>
          </w:tcPr>
          <w:p w14:paraId="3163F487" w14:textId="77777777" w:rsidR="000E4FBF" w:rsidRPr="00F317F9" w:rsidRDefault="000E4FBF" w:rsidP="00E30C27">
            <w:pPr>
              <w:rPr>
                <w:rFonts w:asciiTheme="minorHAnsi" w:hAnsiTheme="minorHAnsi" w:cstheme="minorHAnsi"/>
                <w:sz w:val="20"/>
                <w:szCs w:val="20"/>
              </w:rPr>
            </w:pPr>
            <w:r w:rsidRPr="00F317F9">
              <w:rPr>
                <w:rFonts w:asciiTheme="minorHAnsi" w:hAnsiTheme="minorHAnsi" w:cstheme="minorHAnsi"/>
                <w:sz w:val="20"/>
                <w:szCs w:val="20"/>
              </w:rPr>
              <w:t>Joint members</w:t>
            </w:r>
          </w:p>
        </w:tc>
        <w:tc>
          <w:tcPr>
            <w:tcW w:w="1631" w:type="dxa"/>
          </w:tcPr>
          <w:p w14:paraId="62A8BF06" w14:textId="77777777" w:rsidR="000E4FBF" w:rsidRPr="00F317F9" w:rsidRDefault="000E4FBF" w:rsidP="00E30C27">
            <w:pPr>
              <w:jc w:val="center"/>
              <w:rPr>
                <w:rFonts w:asciiTheme="minorHAnsi" w:hAnsiTheme="minorHAnsi" w:cstheme="minorHAnsi"/>
                <w:sz w:val="20"/>
                <w:szCs w:val="20"/>
              </w:rPr>
            </w:pPr>
            <w:r w:rsidRPr="00F317F9">
              <w:rPr>
                <w:rFonts w:asciiTheme="minorHAnsi" w:hAnsiTheme="minorHAnsi" w:cstheme="minorHAnsi"/>
                <w:sz w:val="20"/>
                <w:szCs w:val="20"/>
              </w:rPr>
              <w:t>11</w:t>
            </w:r>
          </w:p>
          <w:p w14:paraId="7EB53D2A" w14:textId="77777777" w:rsidR="000E4FBF" w:rsidRPr="00F317F9" w:rsidRDefault="000E4FBF" w:rsidP="00E30C27">
            <w:pPr>
              <w:jc w:val="center"/>
              <w:rPr>
                <w:rFonts w:asciiTheme="minorHAnsi" w:hAnsiTheme="minorHAnsi" w:cstheme="minorHAnsi"/>
                <w:sz w:val="20"/>
                <w:szCs w:val="20"/>
              </w:rPr>
            </w:pPr>
          </w:p>
        </w:tc>
        <w:tc>
          <w:tcPr>
            <w:tcW w:w="1771" w:type="dxa"/>
          </w:tcPr>
          <w:p w14:paraId="09F87B5B" w14:textId="77777777" w:rsidR="000E4FBF" w:rsidRPr="00F317F9" w:rsidRDefault="000E4FBF" w:rsidP="00E30C27">
            <w:pPr>
              <w:jc w:val="center"/>
              <w:rPr>
                <w:rFonts w:asciiTheme="minorHAnsi" w:hAnsiTheme="minorHAnsi" w:cstheme="minorHAnsi"/>
                <w:sz w:val="20"/>
                <w:szCs w:val="20"/>
              </w:rPr>
            </w:pPr>
            <w:r w:rsidRPr="00F317F9">
              <w:rPr>
                <w:rFonts w:asciiTheme="minorHAnsi" w:hAnsiTheme="minorHAnsi" w:cstheme="minorHAnsi"/>
                <w:sz w:val="20"/>
                <w:szCs w:val="20"/>
              </w:rPr>
              <w:t>8</w:t>
            </w:r>
          </w:p>
        </w:tc>
      </w:tr>
      <w:tr w:rsidR="000E4FBF" w:rsidRPr="00F317F9" w14:paraId="377E30E1" w14:textId="77777777" w:rsidTr="00E30C27">
        <w:tc>
          <w:tcPr>
            <w:tcW w:w="2093" w:type="dxa"/>
          </w:tcPr>
          <w:p w14:paraId="6B3E0955" w14:textId="77777777" w:rsidR="000E4FBF" w:rsidRPr="00F317F9" w:rsidRDefault="000E4FBF" w:rsidP="00E30C27">
            <w:pPr>
              <w:rPr>
                <w:rFonts w:asciiTheme="minorHAnsi" w:hAnsiTheme="minorHAnsi" w:cstheme="minorHAnsi"/>
                <w:sz w:val="20"/>
                <w:szCs w:val="20"/>
              </w:rPr>
            </w:pPr>
            <w:r w:rsidRPr="00F317F9">
              <w:rPr>
                <w:rFonts w:asciiTheme="minorHAnsi" w:hAnsiTheme="minorHAnsi" w:cstheme="minorHAnsi"/>
                <w:sz w:val="20"/>
                <w:szCs w:val="20"/>
              </w:rPr>
              <w:t>Honorary members</w:t>
            </w:r>
          </w:p>
        </w:tc>
        <w:tc>
          <w:tcPr>
            <w:tcW w:w="1631" w:type="dxa"/>
          </w:tcPr>
          <w:p w14:paraId="45F8EE73" w14:textId="77777777" w:rsidR="000E4FBF" w:rsidRPr="00F317F9" w:rsidRDefault="000E4FBF" w:rsidP="00E30C27">
            <w:pPr>
              <w:jc w:val="center"/>
              <w:rPr>
                <w:rFonts w:asciiTheme="minorHAnsi" w:hAnsiTheme="minorHAnsi" w:cstheme="minorHAnsi"/>
                <w:sz w:val="20"/>
                <w:szCs w:val="20"/>
              </w:rPr>
            </w:pPr>
            <w:r w:rsidRPr="00F317F9">
              <w:rPr>
                <w:rFonts w:asciiTheme="minorHAnsi" w:hAnsiTheme="minorHAnsi" w:cstheme="minorHAnsi"/>
                <w:sz w:val="20"/>
                <w:szCs w:val="20"/>
              </w:rPr>
              <w:t>4</w:t>
            </w:r>
          </w:p>
        </w:tc>
        <w:tc>
          <w:tcPr>
            <w:tcW w:w="1771" w:type="dxa"/>
          </w:tcPr>
          <w:p w14:paraId="79E09341" w14:textId="77777777" w:rsidR="000E4FBF" w:rsidRPr="00F317F9" w:rsidRDefault="000E4FBF" w:rsidP="00E30C27">
            <w:pPr>
              <w:jc w:val="center"/>
              <w:rPr>
                <w:rFonts w:asciiTheme="minorHAnsi" w:hAnsiTheme="minorHAnsi" w:cstheme="minorHAnsi"/>
                <w:sz w:val="20"/>
                <w:szCs w:val="20"/>
              </w:rPr>
            </w:pPr>
            <w:r w:rsidRPr="00F317F9">
              <w:rPr>
                <w:rFonts w:asciiTheme="minorHAnsi" w:hAnsiTheme="minorHAnsi" w:cstheme="minorHAnsi"/>
                <w:sz w:val="20"/>
                <w:szCs w:val="20"/>
              </w:rPr>
              <w:t>4</w:t>
            </w:r>
          </w:p>
        </w:tc>
      </w:tr>
      <w:tr w:rsidR="000E4FBF" w:rsidRPr="00F317F9" w14:paraId="74EDA68C" w14:textId="77777777" w:rsidTr="00E30C27">
        <w:tc>
          <w:tcPr>
            <w:tcW w:w="2093" w:type="dxa"/>
            <w:shd w:val="clear" w:color="auto" w:fill="E7E6E6" w:themeFill="background2"/>
          </w:tcPr>
          <w:p w14:paraId="7F2602C6" w14:textId="77777777" w:rsidR="000E4FBF" w:rsidRPr="00F317F9" w:rsidRDefault="000E4FBF" w:rsidP="00E30C27">
            <w:pPr>
              <w:ind w:left="1080"/>
              <w:jc w:val="center"/>
              <w:rPr>
                <w:rFonts w:asciiTheme="minorHAnsi" w:hAnsiTheme="minorHAnsi" w:cstheme="minorHAnsi"/>
                <w:sz w:val="20"/>
                <w:szCs w:val="20"/>
              </w:rPr>
            </w:pPr>
          </w:p>
        </w:tc>
        <w:tc>
          <w:tcPr>
            <w:tcW w:w="1631" w:type="dxa"/>
            <w:shd w:val="clear" w:color="auto" w:fill="E7E6E6" w:themeFill="background2"/>
          </w:tcPr>
          <w:p w14:paraId="70455A5E" w14:textId="77777777" w:rsidR="000E4FBF" w:rsidRPr="00F317F9" w:rsidRDefault="000E4FBF" w:rsidP="00E30C27">
            <w:pPr>
              <w:ind w:left="1080"/>
              <w:jc w:val="center"/>
              <w:rPr>
                <w:rFonts w:asciiTheme="minorHAnsi" w:hAnsiTheme="minorHAnsi" w:cstheme="minorHAnsi"/>
                <w:sz w:val="20"/>
                <w:szCs w:val="20"/>
              </w:rPr>
            </w:pPr>
          </w:p>
        </w:tc>
        <w:tc>
          <w:tcPr>
            <w:tcW w:w="1771" w:type="dxa"/>
            <w:shd w:val="clear" w:color="auto" w:fill="E7E6E6" w:themeFill="background2"/>
          </w:tcPr>
          <w:p w14:paraId="2FA8AC7B" w14:textId="77777777" w:rsidR="000E4FBF" w:rsidRPr="00F317F9" w:rsidRDefault="000E4FBF" w:rsidP="00E30C27">
            <w:pPr>
              <w:jc w:val="center"/>
              <w:rPr>
                <w:rFonts w:asciiTheme="minorHAnsi" w:hAnsiTheme="minorHAnsi" w:cstheme="minorHAnsi"/>
                <w:sz w:val="20"/>
                <w:szCs w:val="20"/>
              </w:rPr>
            </w:pPr>
          </w:p>
        </w:tc>
      </w:tr>
      <w:tr w:rsidR="000E4FBF" w:rsidRPr="00F317F9" w14:paraId="39B162F7" w14:textId="77777777" w:rsidTr="00E30C27">
        <w:tc>
          <w:tcPr>
            <w:tcW w:w="2093" w:type="dxa"/>
          </w:tcPr>
          <w:p w14:paraId="5C1B4E15" w14:textId="77777777" w:rsidR="000E4FBF" w:rsidRPr="00F317F9" w:rsidRDefault="000E4FBF" w:rsidP="00E30C27">
            <w:pPr>
              <w:rPr>
                <w:rFonts w:asciiTheme="minorHAnsi" w:hAnsiTheme="minorHAnsi" w:cstheme="minorHAnsi"/>
                <w:sz w:val="20"/>
                <w:szCs w:val="20"/>
              </w:rPr>
            </w:pPr>
            <w:r w:rsidRPr="00F317F9">
              <w:rPr>
                <w:rFonts w:asciiTheme="minorHAnsi" w:hAnsiTheme="minorHAnsi" w:cstheme="minorHAnsi"/>
                <w:sz w:val="20"/>
                <w:szCs w:val="20"/>
              </w:rPr>
              <w:t>New members.</w:t>
            </w:r>
          </w:p>
        </w:tc>
        <w:tc>
          <w:tcPr>
            <w:tcW w:w="1631" w:type="dxa"/>
          </w:tcPr>
          <w:p w14:paraId="1E8F53F9" w14:textId="77777777" w:rsidR="000E4FBF" w:rsidRPr="00F317F9" w:rsidRDefault="000E4FBF" w:rsidP="00E30C27">
            <w:pPr>
              <w:jc w:val="center"/>
              <w:rPr>
                <w:rFonts w:asciiTheme="minorHAnsi" w:hAnsiTheme="minorHAnsi" w:cstheme="minorHAnsi"/>
                <w:sz w:val="20"/>
                <w:szCs w:val="20"/>
              </w:rPr>
            </w:pPr>
            <w:r w:rsidRPr="00F317F9">
              <w:rPr>
                <w:rFonts w:asciiTheme="minorHAnsi" w:hAnsiTheme="minorHAnsi" w:cstheme="minorHAnsi"/>
                <w:sz w:val="20"/>
                <w:szCs w:val="20"/>
              </w:rPr>
              <w:t>38 of the above</w:t>
            </w:r>
          </w:p>
          <w:p w14:paraId="7B9530D9" w14:textId="77777777" w:rsidR="000E4FBF" w:rsidRPr="00F317F9" w:rsidRDefault="000E4FBF" w:rsidP="00E30C27">
            <w:pPr>
              <w:ind w:left="1080"/>
              <w:jc w:val="center"/>
              <w:rPr>
                <w:rFonts w:asciiTheme="minorHAnsi" w:hAnsiTheme="minorHAnsi" w:cstheme="minorHAnsi"/>
                <w:sz w:val="20"/>
                <w:szCs w:val="20"/>
              </w:rPr>
            </w:pPr>
          </w:p>
        </w:tc>
        <w:tc>
          <w:tcPr>
            <w:tcW w:w="1771" w:type="dxa"/>
          </w:tcPr>
          <w:p w14:paraId="257FFA48" w14:textId="77777777" w:rsidR="000E4FBF" w:rsidRPr="00F317F9" w:rsidRDefault="000E4FBF" w:rsidP="00E30C27">
            <w:pPr>
              <w:jc w:val="center"/>
              <w:rPr>
                <w:rFonts w:asciiTheme="minorHAnsi" w:hAnsiTheme="minorHAnsi" w:cstheme="minorHAnsi"/>
                <w:sz w:val="20"/>
                <w:szCs w:val="20"/>
              </w:rPr>
            </w:pPr>
            <w:r w:rsidRPr="00F317F9">
              <w:rPr>
                <w:rFonts w:asciiTheme="minorHAnsi" w:hAnsiTheme="minorHAnsi" w:cstheme="minorHAnsi"/>
                <w:sz w:val="20"/>
                <w:szCs w:val="20"/>
              </w:rPr>
              <w:t>20 of the above</w:t>
            </w:r>
          </w:p>
        </w:tc>
      </w:tr>
    </w:tbl>
    <w:p w14:paraId="652E6A28" w14:textId="77777777" w:rsidR="000E4FBF" w:rsidRPr="00F317F9" w:rsidRDefault="000E4FBF" w:rsidP="000E4FBF">
      <w:pPr>
        <w:rPr>
          <w:rFonts w:asciiTheme="minorHAnsi" w:hAnsiTheme="minorHAnsi" w:cstheme="minorHAnsi"/>
          <w:sz w:val="20"/>
          <w:szCs w:val="20"/>
        </w:rPr>
      </w:pPr>
    </w:p>
    <w:p w14:paraId="40AB64DC" w14:textId="77777777" w:rsidR="000E4FBF" w:rsidRPr="00F317F9" w:rsidRDefault="000E4FBF" w:rsidP="000E4FBF">
      <w:pPr>
        <w:pStyle w:val="ListParagraph"/>
        <w:ind w:left="1440"/>
        <w:rPr>
          <w:rFonts w:cstheme="minorHAnsi"/>
          <w:sz w:val="20"/>
          <w:szCs w:val="20"/>
          <w:lang w:val="en-GB"/>
        </w:rPr>
      </w:pPr>
    </w:p>
    <w:p w14:paraId="0A492E15" w14:textId="77777777" w:rsidR="000E4FBF" w:rsidRPr="00F317F9" w:rsidRDefault="000E4FBF" w:rsidP="000E4FBF">
      <w:pPr>
        <w:pStyle w:val="LeftParagraph"/>
        <w:jc w:val="both"/>
        <w:rPr>
          <w:rFonts w:asciiTheme="minorHAnsi" w:hAnsiTheme="minorHAnsi" w:cstheme="minorHAnsi"/>
          <w:sz w:val="20"/>
          <w:szCs w:val="20"/>
          <w:lang w:val="en-GB"/>
        </w:rPr>
      </w:pPr>
    </w:p>
    <w:p w14:paraId="34798D28" w14:textId="77777777" w:rsidR="000E4FBF" w:rsidRPr="00F317F9" w:rsidRDefault="000E4FBF" w:rsidP="000E4FBF">
      <w:pPr>
        <w:pStyle w:val="LeftParagraph"/>
        <w:jc w:val="both"/>
        <w:rPr>
          <w:rFonts w:asciiTheme="minorHAnsi" w:hAnsiTheme="minorHAnsi" w:cstheme="minorHAnsi"/>
          <w:sz w:val="20"/>
          <w:szCs w:val="20"/>
          <w:lang w:val="en-GB"/>
        </w:rPr>
      </w:pPr>
    </w:p>
    <w:p w14:paraId="362913D8" w14:textId="77777777" w:rsidR="000E4FBF" w:rsidRPr="00F317F9" w:rsidRDefault="000E4FBF" w:rsidP="000E4FBF">
      <w:pPr>
        <w:pStyle w:val="LeftParagraph"/>
        <w:jc w:val="both"/>
        <w:rPr>
          <w:rFonts w:asciiTheme="minorHAnsi" w:hAnsiTheme="minorHAnsi" w:cstheme="minorHAnsi"/>
          <w:sz w:val="20"/>
          <w:szCs w:val="20"/>
          <w:lang w:val="en-GB"/>
        </w:rPr>
      </w:pPr>
    </w:p>
    <w:p w14:paraId="60EB16EA" w14:textId="77777777" w:rsidR="000E4FBF" w:rsidRPr="00F317F9" w:rsidRDefault="000E4FBF" w:rsidP="000E4FBF">
      <w:pPr>
        <w:pStyle w:val="LeftParagraph"/>
        <w:jc w:val="both"/>
        <w:rPr>
          <w:rFonts w:asciiTheme="minorHAnsi" w:hAnsiTheme="minorHAnsi" w:cstheme="minorHAnsi"/>
          <w:sz w:val="20"/>
          <w:szCs w:val="20"/>
          <w:lang w:val="en-GB"/>
        </w:rPr>
      </w:pPr>
    </w:p>
    <w:p w14:paraId="35DAF9DB" w14:textId="77777777" w:rsidR="000E4FBF" w:rsidRPr="00F317F9" w:rsidRDefault="000E4FBF" w:rsidP="000E4FBF">
      <w:pPr>
        <w:pStyle w:val="LeftParagraph"/>
        <w:jc w:val="both"/>
        <w:rPr>
          <w:rFonts w:asciiTheme="minorHAnsi" w:hAnsiTheme="minorHAnsi" w:cstheme="minorHAnsi"/>
          <w:sz w:val="20"/>
          <w:szCs w:val="20"/>
          <w:lang w:val="en-GB"/>
        </w:rPr>
      </w:pPr>
    </w:p>
    <w:p w14:paraId="2CB02126" w14:textId="77777777" w:rsidR="000E4FBF" w:rsidRPr="00F317F9" w:rsidRDefault="000E4FBF" w:rsidP="000E4FBF">
      <w:pPr>
        <w:pStyle w:val="LeftParagraph"/>
        <w:jc w:val="both"/>
        <w:rPr>
          <w:rFonts w:asciiTheme="minorHAnsi" w:hAnsiTheme="minorHAnsi" w:cstheme="minorHAnsi"/>
          <w:sz w:val="20"/>
          <w:szCs w:val="20"/>
          <w:lang w:val="en-GB"/>
        </w:rPr>
      </w:pPr>
    </w:p>
    <w:p w14:paraId="7BF4796E" w14:textId="77777777" w:rsidR="000E4FBF" w:rsidRPr="00F317F9" w:rsidRDefault="000E4FBF" w:rsidP="000E4FBF">
      <w:pPr>
        <w:pStyle w:val="LeftParagraph"/>
        <w:jc w:val="both"/>
        <w:rPr>
          <w:rFonts w:asciiTheme="minorHAnsi" w:hAnsiTheme="minorHAnsi" w:cstheme="minorHAnsi"/>
          <w:sz w:val="20"/>
          <w:szCs w:val="20"/>
          <w:lang w:val="en-GB"/>
        </w:rPr>
      </w:pPr>
    </w:p>
    <w:p w14:paraId="6CE36DDD" w14:textId="77777777" w:rsidR="000E4FBF" w:rsidRPr="00F317F9" w:rsidRDefault="000E4FBF" w:rsidP="000E4FBF">
      <w:pPr>
        <w:pStyle w:val="LeftParagraph"/>
        <w:jc w:val="both"/>
        <w:rPr>
          <w:rFonts w:asciiTheme="minorHAnsi" w:hAnsiTheme="minorHAnsi" w:cstheme="minorHAnsi"/>
          <w:sz w:val="20"/>
          <w:szCs w:val="20"/>
          <w:lang w:val="en-GB"/>
        </w:rPr>
      </w:pPr>
    </w:p>
    <w:p w14:paraId="6BFAAFB1" w14:textId="77777777" w:rsidR="000E4FBF" w:rsidRPr="00F317F9" w:rsidRDefault="000E4FBF" w:rsidP="000E4FBF">
      <w:pPr>
        <w:pStyle w:val="LeftParagraph"/>
        <w:jc w:val="both"/>
        <w:rPr>
          <w:rFonts w:asciiTheme="minorHAnsi" w:hAnsiTheme="minorHAnsi" w:cstheme="minorHAnsi"/>
          <w:sz w:val="20"/>
          <w:szCs w:val="20"/>
          <w:lang w:val="en-GB"/>
        </w:rPr>
      </w:pPr>
    </w:p>
    <w:p w14:paraId="0B33159C" w14:textId="77777777" w:rsidR="000E4FBF" w:rsidRPr="00F317F9" w:rsidRDefault="000E4FBF" w:rsidP="000E4FBF">
      <w:pPr>
        <w:pStyle w:val="LeftParagraph"/>
        <w:jc w:val="both"/>
        <w:rPr>
          <w:rFonts w:asciiTheme="minorHAnsi" w:hAnsiTheme="minorHAnsi" w:cstheme="minorHAnsi"/>
          <w:sz w:val="20"/>
          <w:szCs w:val="20"/>
          <w:lang w:val="en-GB"/>
        </w:rPr>
      </w:pPr>
    </w:p>
    <w:p w14:paraId="41D0C256" w14:textId="77777777" w:rsidR="000E4FBF" w:rsidRPr="00F317F9" w:rsidRDefault="000E4FBF" w:rsidP="000E4FBF">
      <w:pPr>
        <w:pStyle w:val="LeftParagraph"/>
        <w:jc w:val="both"/>
        <w:rPr>
          <w:rFonts w:asciiTheme="minorHAnsi" w:hAnsiTheme="minorHAnsi" w:cstheme="minorHAnsi"/>
          <w:sz w:val="20"/>
          <w:szCs w:val="20"/>
          <w:lang w:val="en-GB"/>
        </w:rPr>
      </w:pPr>
    </w:p>
    <w:p w14:paraId="4E32A277" w14:textId="6F0903BA" w:rsidR="000E4FBF" w:rsidRPr="008D7F7D" w:rsidRDefault="000E4FBF" w:rsidP="008D7F7D">
      <w:pPr>
        <w:pStyle w:val="LeftParagraph"/>
        <w:ind w:left="426"/>
        <w:rPr>
          <w:rFonts w:asciiTheme="minorHAnsi" w:hAnsiTheme="minorHAnsi" w:cstheme="minorHAnsi"/>
          <w:sz w:val="20"/>
          <w:szCs w:val="20"/>
          <w:lang w:val="en-GB"/>
        </w:rPr>
      </w:pPr>
      <w:r w:rsidRPr="008D7F7D">
        <w:rPr>
          <w:rFonts w:asciiTheme="minorHAnsi" w:hAnsiTheme="minorHAnsi" w:cstheme="minorHAnsi"/>
          <w:sz w:val="20"/>
          <w:szCs w:val="20"/>
          <w:lang w:val="en-GB"/>
        </w:rPr>
        <w:t xml:space="preserve">For members in the UK who are eligible for Gift Aid a form can be downloaded from the Society's website </w:t>
      </w:r>
      <w:hyperlink r:id="rId8" w:history="1">
        <w:r w:rsidRPr="008D7F7D">
          <w:rPr>
            <w:rStyle w:val="Hyperlink"/>
            <w:rFonts w:asciiTheme="minorHAnsi" w:hAnsiTheme="minorHAnsi" w:cstheme="minorHAnsi"/>
            <w:sz w:val="20"/>
            <w:szCs w:val="20"/>
            <w:lang w:val="en-GB"/>
          </w:rPr>
          <w:t>http://www.spma.org.uk/_assets/files/SPMA_Gift_Aid_form_2014.pdf</w:t>
        </w:r>
      </w:hyperlink>
      <w:r w:rsidRPr="008D7F7D">
        <w:rPr>
          <w:rFonts w:asciiTheme="minorHAnsi" w:hAnsiTheme="minorHAnsi" w:cstheme="minorHAnsi"/>
          <w:sz w:val="20"/>
          <w:szCs w:val="20"/>
          <w:lang w:val="en-GB"/>
        </w:rPr>
        <w:t xml:space="preserve"> If you have already completed a Gift Aid form, thank you - this will be transferred and a new one does not need to be completed, unless your contact details have changed. Registering for Gift Aid enables the Society to reclaim any tax you have paid on your membership fee, increasing the contribution this makes to the Society at no extra cost to you.</w:t>
      </w:r>
    </w:p>
    <w:p w14:paraId="078F9909" w14:textId="77777777" w:rsidR="000E4FBF" w:rsidRPr="008D7F7D" w:rsidRDefault="000E4FBF" w:rsidP="000E4FBF">
      <w:pPr>
        <w:pStyle w:val="ListParagraph"/>
        <w:ind w:left="1440"/>
        <w:rPr>
          <w:rFonts w:cstheme="minorHAnsi"/>
          <w:color w:val="222222"/>
          <w:sz w:val="20"/>
          <w:szCs w:val="20"/>
          <w:shd w:val="clear" w:color="auto" w:fill="FFFFFF"/>
          <w:lang w:val="en-GB"/>
        </w:rPr>
      </w:pPr>
      <w:r w:rsidRPr="008D7F7D">
        <w:rPr>
          <w:rFonts w:cstheme="minorHAnsi"/>
          <w:b/>
          <w:bCs/>
          <w:color w:val="222222"/>
          <w:sz w:val="20"/>
          <w:szCs w:val="20"/>
          <w:shd w:val="clear" w:color="auto" w:fill="FFFFFF"/>
          <w:lang w:val="en-GB"/>
        </w:rPr>
        <w:t>2020 Membership Rates</w:t>
      </w:r>
      <w:r w:rsidRPr="008D7F7D">
        <w:rPr>
          <w:rFonts w:cstheme="minorHAnsi"/>
          <w:color w:val="222222"/>
          <w:sz w:val="20"/>
          <w:szCs w:val="20"/>
          <w:shd w:val="clear" w:color="auto" w:fill="FFFFFF"/>
          <w:lang w:val="en-GB"/>
        </w:rPr>
        <w:t>:</w:t>
      </w:r>
      <w:r w:rsidRPr="008D7F7D">
        <w:rPr>
          <w:rFonts w:cstheme="minorHAnsi"/>
          <w:color w:val="222222"/>
          <w:sz w:val="20"/>
          <w:szCs w:val="20"/>
          <w:lang w:val="en-GB"/>
        </w:rPr>
        <w:br/>
      </w:r>
      <w:r w:rsidRPr="008D7F7D">
        <w:rPr>
          <w:rFonts w:cstheme="minorHAnsi"/>
          <w:color w:val="222222"/>
          <w:sz w:val="20"/>
          <w:szCs w:val="20"/>
          <w:shd w:val="clear" w:color="auto" w:fill="FFFFFF"/>
          <w:lang w:val="en-GB"/>
        </w:rPr>
        <w:t>Young Person under 25 and Student Membership    £20/$40/€29 </w:t>
      </w:r>
      <w:r w:rsidRPr="008D7F7D">
        <w:rPr>
          <w:rFonts w:cstheme="minorHAnsi"/>
          <w:color w:val="222222"/>
          <w:sz w:val="20"/>
          <w:szCs w:val="20"/>
          <w:lang w:val="en-GB"/>
        </w:rPr>
        <w:br/>
      </w:r>
      <w:r w:rsidRPr="008D7F7D">
        <w:rPr>
          <w:rFonts w:cstheme="minorHAnsi"/>
          <w:color w:val="222222"/>
          <w:sz w:val="20"/>
          <w:szCs w:val="20"/>
          <w:shd w:val="clear" w:color="auto" w:fill="FFFFFF"/>
          <w:lang w:val="en-GB"/>
        </w:rPr>
        <w:t>Standard Membership                                                  £36/$69/€51 </w:t>
      </w:r>
      <w:r w:rsidRPr="008D7F7D">
        <w:rPr>
          <w:rFonts w:cstheme="minorHAnsi"/>
          <w:color w:val="222222"/>
          <w:sz w:val="20"/>
          <w:szCs w:val="20"/>
          <w:lang w:val="en-GB"/>
        </w:rPr>
        <w:br/>
      </w:r>
      <w:r w:rsidRPr="008D7F7D">
        <w:rPr>
          <w:rFonts w:cstheme="minorHAnsi"/>
          <w:color w:val="222222"/>
          <w:sz w:val="20"/>
          <w:szCs w:val="20"/>
          <w:shd w:val="clear" w:color="auto" w:fill="FFFFFF"/>
          <w:lang w:val="en-GB"/>
        </w:rPr>
        <w:t>Joint Membership                                                        £40/$92/€57</w:t>
      </w:r>
    </w:p>
    <w:p w14:paraId="2AEE9921" w14:textId="77777777" w:rsidR="000E4FBF" w:rsidRPr="008D7F7D" w:rsidRDefault="000E4FBF" w:rsidP="008D7F7D">
      <w:pPr>
        <w:ind w:left="426"/>
        <w:rPr>
          <w:rFonts w:asciiTheme="minorHAnsi" w:hAnsiTheme="minorHAnsi" w:cstheme="minorHAnsi"/>
          <w:b/>
          <w:bCs/>
          <w:sz w:val="20"/>
          <w:szCs w:val="20"/>
        </w:rPr>
      </w:pPr>
      <w:r w:rsidRPr="008D7F7D">
        <w:rPr>
          <w:rFonts w:asciiTheme="minorHAnsi" w:hAnsiTheme="minorHAnsi" w:cstheme="minorHAnsi"/>
          <w:b/>
          <w:bCs/>
          <w:sz w:val="20"/>
          <w:szCs w:val="20"/>
        </w:rPr>
        <w:t>Instagram</w:t>
      </w:r>
    </w:p>
    <w:p w14:paraId="1E755CEF" w14:textId="77777777" w:rsidR="000E4FBF" w:rsidRPr="008D7F7D" w:rsidRDefault="000E4FBF" w:rsidP="008D7F7D">
      <w:pPr>
        <w:ind w:left="426"/>
        <w:rPr>
          <w:rFonts w:asciiTheme="minorHAnsi" w:hAnsiTheme="minorHAnsi" w:cstheme="minorHAnsi"/>
          <w:sz w:val="20"/>
          <w:szCs w:val="20"/>
        </w:rPr>
      </w:pPr>
      <w:r w:rsidRPr="008D7F7D">
        <w:rPr>
          <w:rFonts w:asciiTheme="minorHAnsi" w:hAnsiTheme="minorHAnsi" w:cstheme="minorHAnsi"/>
          <w:sz w:val="20"/>
          <w:szCs w:val="20"/>
        </w:rPr>
        <w:t>We have now been running the Instagram account for two years and it has 541 followers on it, a 241 increase from last year.  The statistics show:</w:t>
      </w:r>
    </w:p>
    <w:p w14:paraId="177AFD6A" w14:textId="77777777" w:rsidR="000E4FBF" w:rsidRPr="008D7F7D" w:rsidRDefault="000E4FBF" w:rsidP="008D7F7D">
      <w:pPr>
        <w:pStyle w:val="ListParagraph"/>
        <w:numPr>
          <w:ilvl w:val="0"/>
          <w:numId w:val="7"/>
        </w:numPr>
        <w:spacing w:after="160" w:line="259" w:lineRule="auto"/>
        <w:ind w:left="993"/>
        <w:rPr>
          <w:rFonts w:cstheme="minorHAnsi"/>
          <w:sz w:val="20"/>
          <w:szCs w:val="20"/>
          <w:lang w:val="en-GB"/>
        </w:rPr>
      </w:pPr>
      <w:r w:rsidRPr="008D7F7D">
        <w:rPr>
          <w:rFonts w:cstheme="minorHAnsi"/>
          <w:sz w:val="20"/>
          <w:szCs w:val="20"/>
          <w:lang w:val="en-GB"/>
        </w:rPr>
        <w:t xml:space="preserve">Our main countries which are following us are UK, USA, Russia, Italy, Finland. </w:t>
      </w:r>
    </w:p>
    <w:p w14:paraId="64589503" w14:textId="77777777" w:rsidR="000E4FBF" w:rsidRPr="008D7F7D" w:rsidRDefault="000E4FBF" w:rsidP="008D7F7D">
      <w:pPr>
        <w:spacing w:after="160" w:line="259" w:lineRule="auto"/>
        <w:ind w:firstLine="360"/>
        <w:rPr>
          <w:rFonts w:asciiTheme="minorHAnsi" w:hAnsiTheme="minorHAnsi" w:cstheme="minorHAnsi"/>
          <w:sz w:val="20"/>
          <w:szCs w:val="20"/>
        </w:rPr>
      </w:pPr>
      <w:r w:rsidRPr="008D7F7D">
        <w:rPr>
          <w:rFonts w:asciiTheme="minorHAnsi" w:hAnsiTheme="minorHAnsi" w:cstheme="minorHAnsi"/>
          <w:sz w:val="20"/>
          <w:szCs w:val="20"/>
        </w:rPr>
        <w:t>Ages:</w:t>
      </w:r>
    </w:p>
    <w:p w14:paraId="35597533" w14:textId="77777777" w:rsidR="000E4FBF" w:rsidRPr="008D7F7D" w:rsidRDefault="000E4FBF" w:rsidP="008D7F7D">
      <w:pPr>
        <w:pStyle w:val="ListParagraph"/>
        <w:numPr>
          <w:ilvl w:val="0"/>
          <w:numId w:val="7"/>
        </w:numPr>
        <w:spacing w:after="160" w:line="259" w:lineRule="auto"/>
        <w:ind w:left="993"/>
        <w:rPr>
          <w:rFonts w:cstheme="minorHAnsi"/>
          <w:sz w:val="20"/>
          <w:szCs w:val="20"/>
          <w:lang w:val="en-GB"/>
        </w:rPr>
      </w:pPr>
      <w:r w:rsidRPr="008D7F7D">
        <w:rPr>
          <w:rFonts w:cstheme="minorHAnsi"/>
          <w:sz w:val="20"/>
          <w:szCs w:val="20"/>
          <w:lang w:val="en-GB"/>
        </w:rPr>
        <w:t>17% 45-65+</w:t>
      </w:r>
    </w:p>
    <w:p w14:paraId="43F1E897" w14:textId="77777777" w:rsidR="000E4FBF" w:rsidRPr="008D7F7D" w:rsidRDefault="000E4FBF" w:rsidP="008D7F7D">
      <w:pPr>
        <w:pStyle w:val="ListParagraph"/>
        <w:numPr>
          <w:ilvl w:val="0"/>
          <w:numId w:val="7"/>
        </w:numPr>
        <w:spacing w:after="160" w:line="259" w:lineRule="auto"/>
        <w:ind w:left="993"/>
        <w:rPr>
          <w:rFonts w:cstheme="minorHAnsi"/>
          <w:sz w:val="20"/>
          <w:szCs w:val="20"/>
          <w:lang w:val="en-GB"/>
        </w:rPr>
      </w:pPr>
      <w:r w:rsidRPr="008D7F7D">
        <w:rPr>
          <w:rFonts w:cstheme="minorHAnsi"/>
          <w:sz w:val="20"/>
          <w:szCs w:val="20"/>
          <w:lang w:val="en-GB"/>
        </w:rPr>
        <w:t>74% 25-44</w:t>
      </w:r>
    </w:p>
    <w:p w14:paraId="3274B223" w14:textId="77777777" w:rsidR="000E4FBF" w:rsidRPr="008D7F7D" w:rsidRDefault="000E4FBF" w:rsidP="008D7F7D">
      <w:pPr>
        <w:pStyle w:val="ListParagraph"/>
        <w:numPr>
          <w:ilvl w:val="0"/>
          <w:numId w:val="7"/>
        </w:numPr>
        <w:spacing w:after="160" w:line="259" w:lineRule="auto"/>
        <w:ind w:left="993"/>
        <w:rPr>
          <w:rFonts w:cstheme="minorHAnsi"/>
          <w:sz w:val="20"/>
          <w:szCs w:val="20"/>
          <w:lang w:val="en-GB"/>
        </w:rPr>
      </w:pPr>
      <w:r w:rsidRPr="008D7F7D">
        <w:rPr>
          <w:rFonts w:cstheme="minorHAnsi"/>
          <w:sz w:val="20"/>
          <w:szCs w:val="20"/>
          <w:lang w:val="en-GB"/>
        </w:rPr>
        <w:t>9% 18-24</w:t>
      </w:r>
    </w:p>
    <w:p w14:paraId="41E2B4EB" w14:textId="77777777" w:rsidR="000E4FBF" w:rsidRPr="00EC38D7" w:rsidRDefault="000E4FBF" w:rsidP="008D7F7D">
      <w:pPr>
        <w:ind w:left="426"/>
        <w:rPr>
          <w:rFonts w:asciiTheme="minorHAnsi" w:hAnsiTheme="minorHAnsi" w:cstheme="minorHAnsi"/>
          <w:sz w:val="20"/>
          <w:szCs w:val="20"/>
        </w:rPr>
      </w:pPr>
      <w:r w:rsidRPr="008D7F7D">
        <w:rPr>
          <w:rFonts w:asciiTheme="minorHAnsi" w:hAnsiTheme="minorHAnsi" w:cstheme="minorHAnsi"/>
          <w:sz w:val="20"/>
          <w:szCs w:val="20"/>
        </w:rPr>
        <w:t xml:space="preserve">The account has been a very good way to publicise our activities, events, opportunities and put our faces to the society as well through our meet and greet posts, and we hope to keep expanding this section of our social media. One in which we will be driving this is by holding three Instagram competitions a year, the winner of which will receive a year’s free membership. We hope that these competitions will </w:t>
      </w:r>
      <w:r w:rsidRPr="008D7F7D">
        <w:rPr>
          <w:rFonts w:asciiTheme="minorHAnsi" w:hAnsiTheme="minorHAnsi" w:cstheme="minorHAnsi"/>
          <w:sz w:val="20"/>
          <w:szCs w:val="20"/>
        </w:rPr>
        <w:lastRenderedPageBreak/>
        <w:t xml:space="preserve">encourage the share of research and day to day post medieval activities and act as a nice way to publicise </w:t>
      </w:r>
      <w:r w:rsidRPr="00EC38D7">
        <w:rPr>
          <w:rFonts w:asciiTheme="minorHAnsi" w:hAnsiTheme="minorHAnsi" w:cstheme="minorHAnsi"/>
          <w:sz w:val="20"/>
          <w:szCs w:val="20"/>
        </w:rPr>
        <w:t>the Society.</w:t>
      </w:r>
    </w:p>
    <w:p w14:paraId="31436ACC" w14:textId="77777777" w:rsidR="000E4FBF" w:rsidRPr="00EC38D7" w:rsidRDefault="000E4FBF" w:rsidP="000E4FBF">
      <w:pPr>
        <w:widowControl w:val="0"/>
        <w:autoSpaceDE w:val="0"/>
        <w:autoSpaceDN w:val="0"/>
        <w:adjustRightInd w:val="0"/>
        <w:rPr>
          <w:rFonts w:asciiTheme="minorHAnsi" w:hAnsiTheme="minorHAnsi" w:cstheme="minorHAnsi"/>
          <w:sz w:val="20"/>
          <w:szCs w:val="20"/>
        </w:rPr>
      </w:pPr>
    </w:p>
    <w:p w14:paraId="0264DC45" w14:textId="3FDE7675" w:rsidR="000E4FBF" w:rsidRPr="00EC38D7" w:rsidRDefault="00EC38D7" w:rsidP="00EC38D7">
      <w:pPr>
        <w:pStyle w:val="Default"/>
        <w:ind w:left="426"/>
        <w:rPr>
          <w:rFonts w:asciiTheme="minorHAnsi" w:hAnsiTheme="minorHAnsi" w:cstheme="minorHAnsi"/>
          <w:b/>
          <w:sz w:val="20"/>
          <w:szCs w:val="20"/>
          <w:lang w:val="en-GB"/>
        </w:rPr>
      </w:pPr>
      <w:r w:rsidRPr="00EC38D7">
        <w:rPr>
          <w:rFonts w:asciiTheme="minorHAnsi" w:hAnsiTheme="minorHAnsi" w:cstheme="minorHAnsi"/>
          <w:b/>
          <w:sz w:val="20"/>
          <w:szCs w:val="20"/>
          <w:lang w:val="en-GB"/>
        </w:rPr>
        <w:t xml:space="preserve">2.6 </w:t>
      </w:r>
      <w:r w:rsidR="000E4FBF" w:rsidRPr="00EC38D7">
        <w:rPr>
          <w:rFonts w:asciiTheme="minorHAnsi" w:hAnsiTheme="minorHAnsi" w:cstheme="minorHAnsi"/>
          <w:b/>
          <w:sz w:val="20"/>
          <w:szCs w:val="20"/>
          <w:lang w:val="en-GB"/>
        </w:rPr>
        <w:t xml:space="preserve">Hon. Editors’ Report </w:t>
      </w:r>
    </w:p>
    <w:p w14:paraId="7262F378" w14:textId="77777777" w:rsidR="000E4FBF" w:rsidRPr="00EC38D7" w:rsidRDefault="000E4FBF" w:rsidP="00EC38D7">
      <w:pPr>
        <w:ind w:left="426"/>
        <w:rPr>
          <w:rFonts w:asciiTheme="minorHAnsi" w:hAnsiTheme="minorHAnsi" w:cstheme="minorHAnsi"/>
          <w:sz w:val="20"/>
          <w:szCs w:val="20"/>
        </w:rPr>
      </w:pPr>
      <w:r w:rsidRPr="00EC38D7">
        <w:rPr>
          <w:rFonts w:asciiTheme="minorHAnsi" w:hAnsiTheme="minorHAnsi" w:cstheme="minorHAnsi"/>
          <w:sz w:val="20"/>
          <w:szCs w:val="20"/>
        </w:rPr>
        <w:t xml:space="preserve">Katherine Fennelly and James Dixon, with Laura McAtackney, Greig Parker, Gwilym Williams, Caitlyn Scott, </w:t>
      </w:r>
      <w:proofErr w:type="spellStart"/>
      <w:r w:rsidRPr="00EC38D7">
        <w:rPr>
          <w:rFonts w:asciiTheme="minorHAnsi" w:hAnsiTheme="minorHAnsi" w:cstheme="minorHAnsi"/>
          <w:sz w:val="20"/>
          <w:szCs w:val="20"/>
        </w:rPr>
        <w:t>Derwin</w:t>
      </w:r>
      <w:proofErr w:type="spellEnd"/>
      <w:r w:rsidRPr="00EC38D7">
        <w:rPr>
          <w:rFonts w:asciiTheme="minorHAnsi" w:hAnsiTheme="minorHAnsi" w:cstheme="minorHAnsi"/>
          <w:sz w:val="20"/>
          <w:szCs w:val="20"/>
        </w:rPr>
        <w:t xml:space="preserve"> Gregory and Eric </w:t>
      </w:r>
      <w:proofErr w:type="spellStart"/>
      <w:r w:rsidRPr="00EC38D7">
        <w:rPr>
          <w:rFonts w:asciiTheme="minorHAnsi" w:hAnsiTheme="minorHAnsi" w:cstheme="minorHAnsi"/>
          <w:sz w:val="20"/>
          <w:szCs w:val="20"/>
        </w:rPr>
        <w:t>Tourigny</w:t>
      </w:r>
      <w:proofErr w:type="spellEnd"/>
      <w:r w:rsidRPr="00EC38D7">
        <w:rPr>
          <w:rFonts w:asciiTheme="minorHAnsi" w:hAnsiTheme="minorHAnsi" w:cstheme="minorHAnsi"/>
          <w:sz w:val="20"/>
          <w:szCs w:val="20"/>
        </w:rPr>
        <w:t xml:space="preserve">. </w:t>
      </w:r>
    </w:p>
    <w:p w14:paraId="59232979" w14:textId="77777777" w:rsidR="000E4FBF" w:rsidRPr="00EC38D7" w:rsidRDefault="000E4FBF" w:rsidP="000E4FBF">
      <w:pPr>
        <w:rPr>
          <w:rFonts w:asciiTheme="minorHAnsi" w:hAnsiTheme="minorHAnsi" w:cstheme="minorHAnsi"/>
          <w:i/>
          <w:iCs/>
          <w:sz w:val="20"/>
          <w:szCs w:val="20"/>
        </w:rPr>
      </w:pPr>
    </w:p>
    <w:p w14:paraId="34FAE07F" w14:textId="77777777" w:rsidR="000E4FBF" w:rsidRPr="00EC38D7" w:rsidRDefault="000E4FBF" w:rsidP="00EC38D7">
      <w:pPr>
        <w:ind w:left="426"/>
        <w:rPr>
          <w:rFonts w:asciiTheme="minorHAnsi" w:hAnsiTheme="minorHAnsi" w:cstheme="minorHAnsi"/>
          <w:sz w:val="20"/>
          <w:szCs w:val="20"/>
        </w:rPr>
      </w:pPr>
      <w:r w:rsidRPr="00EC38D7">
        <w:rPr>
          <w:rFonts w:asciiTheme="minorHAnsi" w:hAnsiTheme="minorHAnsi" w:cstheme="minorHAnsi"/>
          <w:i/>
          <w:iCs/>
          <w:sz w:val="20"/>
          <w:szCs w:val="20"/>
        </w:rPr>
        <w:t>Post-Medieval Archaeology</w:t>
      </w:r>
      <w:r w:rsidRPr="00EC38D7">
        <w:rPr>
          <w:rFonts w:asciiTheme="minorHAnsi" w:hAnsiTheme="minorHAnsi" w:cstheme="minorHAnsi"/>
          <w:sz w:val="20"/>
          <w:szCs w:val="20"/>
        </w:rPr>
        <w:t xml:space="preserve"> continues to be published on a triannual basis in print form. Volume 54 was completed in 2020. In 2020, the journal editors engaged in discussions with our publishers Taylor &amp; Francis to set up an online submission system for the journal. The submission system, </w:t>
      </w:r>
      <w:proofErr w:type="spellStart"/>
      <w:r w:rsidRPr="00EC38D7">
        <w:rPr>
          <w:rFonts w:asciiTheme="minorHAnsi" w:hAnsiTheme="minorHAnsi" w:cstheme="minorHAnsi"/>
          <w:sz w:val="20"/>
          <w:szCs w:val="20"/>
        </w:rPr>
        <w:t>ScholarOne</w:t>
      </w:r>
      <w:proofErr w:type="spellEnd"/>
      <w:r w:rsidRPr="00EC38D7">
        <w:rPr>
          <w:rFonts w:asciiTheme="minorHAnsi" w:hAnsiTheme="minorHAnsi" w:cstheme="minorHAnsi"/>
          <w:sz w:val="20"/>
          <w:szCs w:val="20"/>
        </w:rPr>
        <w:t xml:space="preserve">, will be launched in early 2021. To support a faster turnaround of papers from submission to publication and in the interests of inclusivity beyond the academy, the journal citation system will be changed to the Chicago style in 2021, to be reflected in the pages of the journal from Vol. 57 onwards. This decision was made in consultation with the journal Editorial Advisory Board, with whom the editors met in 2020 to discuss the role of the Board and future activities. The journal is currently looking to expand the Editorial Board. </w:t>
      </w:r>
    </w:p>
    <w:p w14:paraId="1783444D" w14:textId="77777777" w:rsidR="000E4FBF" w:rsidRPr="00EC38D7" w:rsidRDefault="000E4FBF" w:rsidP="000E4FBF">
      <w:pPr>
        <w:pStyle w:val="NoSpacing"/>
        <w:rPr>
          <w:rFonts w:cstheme="minorHAnsi"/>
          <w:sz w:val="20"/>
          <w:szCs w:val="20"/>
          <w:lang w:val="en-GB"/>
        </w:rPr>
      </w:pPr>
    </w:p>
    <w:p w14:paraId="21E0017C" w14:textId="18EF7C79" w:rsidR="000E4FBF" w:rsidRPr="00EC38D7" w:rsidRDefault="00EC38D7" w:rsidP="00EC38D7">
      <w:pPr>
        <w:pStyle w:val="Default"/>
        <w:ind w:left="426"/>
        <w:rPr>
          <w:rFonts w:asciiTheme="minorHAnsi" w:hAnsiTheme="minorHAnsi" w:cstheme="minorHAnsi"/>
          <w:b/>
          <w:bCs/>
          <w:sz w:val="20"/>
          <w:szCs w:val="20"/>
          <w:lang w:val="en-GB"/>
        </w:rPr>
      </w:pPr>
      <w:r w:rsidRPr="00EC38D7">
        <w:rPr>
          <w:rFonts w:asciiTheme="minorHAnsi" w:hAnsiTheme="minorHAnsi" w:cstheme="minorHAnsi"/>
          <w:b/>
          <w:bCs/>
          <w:sz w:val="20"/>
          <w:szCs w:val="20"/>
          <w:lang w:val="en-GB"/>
        </w:rPr>
        <w:t xml:space="preserve">2.7 </w:t>
      </w:r>
      <w:r w:rsidR="000E4FBF" w:rsidRPr="00EC38D7">
        <w:rPr>
          <w:rFonts w:asciiTheme="minorHAnsi" w:hAnsiTheme="minorHAnsi" w:cstheme="minorHAnsi"/>
          <w:b/>
          <w:bCs/>
          <w:sz w:val="20"/>
          <w:szCs w:val="20"/>
          <w:lang w:val="en-GB"/>
        </w:rPr>
        <w:t xml:space="preserve">Newsletter Editor's Report </w:t>
      </w:r>
    </w:p>
    <w:p w14:paraId="29A5BEC6" w14:textId="77777777" w:rsidR="000E4FBF" w:rsidRPr="00EC38D7" w:rsidRDefault="000E4FBF" w:rsidP="00EC38D7">
      <w:pPr>
        <w:pStyle w:val="Default"/>
        <w:ind w:left="426"/>
        <w:rPr>
          <w:rFonts w:asciiTheme="minorHAnsi" w:hAnsiTheme="minorHAnsi" w:cstheme="minorHAnsi"/>
          <w:sz w:val="20"/>
          <w:szCs w:val="20"/>
          <w:lang w:val="en-GB"/>
        </w:rPr>
      </w:pPr>
      <w:r w:rsidRPr="00EC38D7">
        <w:rPr>
          <w:rFonts w:asciiTheme="minorHAnsi" w:hAnsiTheme="minorHAnsi" w:cstheme="minorHAnsi"/>
          <w:sz w:val="20"/>
          <w:szCs w:val="20"/>
          <w:lang w:val="en-GB"/>
        </w:rPr>
        <w:t xml:space="preserve">From the Summer 2019 issue we started a new section with short 150-word summaries of recently completed PhDs. Following comments by both committee and members we started discussion with Taylor &amp; Francis to change the packaging of the newsletter to something more eco-friendly. At the last AGM members voted to trial ‘naked’ mailing and the Spring 2020 newsletter was the first to go out with no packaging, and with the address printed on the back page. In general feedback was positive but it has prompted the question, still under discussion, of whether an all-digital newsletter wouldn’t be better/greener in future. The scanning of all previous newsletters with OCR (Optical Character Recognition), to make them available, and text-searchable, on the SPMA website was discussed at the July 2020 committee meeting and given the go ahead. Council Member Brian Kerr donated his collection of newsletters for scanning, but we are missing some back numbers. If members have nos. 1-20, 22, 23, 54 and 82 and would be happy to volunteer these for scanning, please email the Newsletter Editor. </w:t>
      </w:r>
    </w:p>
    <w:p w14:paraId="56948BC5" w14:textId="77777777" w:rsidR="000E4FBF" w:rsidRPr="00EC38D7" w:rsidRDefault="000E4FBF" w:rsidP="000E4FBF">
      <w:pPr>
        <w:pStyle w:val="Default"/>
        <w:rPr>
          <w:rFonts w:asciiTheme="minorHAnsi" w:hAnsiTheme="minorHAnsi" w:cstheme="minorHAnsi"/>
          <w:sz w:val="20"/>
          <w:szCs w:val="20"/>
          <w:lang w:val="en-GB"/>
        </w:rPr>
      </w:pPr>
    </w:p>
    <w:p w14:paraId="1BC2D63E" w14:textId="1C542F29" w:rsidR="000E4FBF" w:rsidRPr="00EC38D7" w:rsidRDefault="00EC38D7" w:rsidP="00EC38D7">
      <w:pPr>
        <w:pStyle w:val="Default"/>
        <w:ind w:left="426"/>
        <w:rPr>
          <w:rFonts w:asciiTheme="minorHAnsi" w:hAnsiTheme="minorHAnsi" w:cstheme="minorHAnsi"/>
          <w:b/>
          <w:bCs/>
          <w:sz w:val="20"/>
          <w:szCs w:val="20"/>
          <w:lang w:val="en-GB"/>
        </w:rPr>
      </w:pPr>
      <w:r w:rsidRPr="00EC38D7">
        <w:rPr>
          <w:rFonts w:asciiTheme="minorHAnsi" w:hAnsiTheme="minorHAnsi" w:cstheme="minorHAnsi"/>
          <w:b/>
          <w:bCs/>
          <w:sz w:val="20"/>
          <w:szCs w:val="20"/>
          <w:lang w:val="en-GB"/>
        </w:rPr>
        <w:t xml:space="preserve">2.8 </w:t>
      </w:r>
      <w:r w:rsidR="000E4FBF" w:rsidRPr="00EC38D7">
        <w:rPr>
          <w:rFonts w:asciiTheme="minorHAnsi" w:hAnsiTheme="minorHAnsi" w:cstheme="minorHAnsi"/>
          <w:b/>
          <w:bCs/>
          <w:sz w:val="20"/>
          <w:szCs w:val="20"/>
          <w:lang w:val="en-GB"/>
        </w:rPr>
        <w:t xml:space="preserve">Website Officer’s Report </w:t>
      </w:r>
    </w:p>
    <w:p w14:paraId="1CA1BB8D" w14:textId="77777777" w:rsidR="000E4FBF" w:rsidRPr="00EC38D7" w:rsidRDefault="000E4FBF" w:rsidP="00EC38D7">
      <w:pPr>
        <w:ind w:left="426"/>
        <w:rPr>
          <w:rFonts w:asciiTheme="minorHAnsi" w:hAnsiTheme="minorHAnsi" w:cstheme="minorHAnsi"/>
          <w:sz w:val="20"/>
          <w:szCs w:val="20"/>
        </w:rPr>
      </w:pPr>
      <w:r w:rsidRPr="00EC38D7">
        <w:rPr>
          <w:rFonts w:asciiTheme="minorHAnsi" w:hAnsiTheme="minorHAnsi" w:cstheme="minorHAnsi"/>
          <w:color w:val="000000"/>
          <w:sz w:val="20"/>
          <w:szCs w:val="20"/>
        </w:rPr>
        <w:t xml:space="preserve">There are a few upcoming changes to the SPMA website. During 2020 a new website has been built on </w:t>
      </w:r>
      <w:proofErr w:type="spellStart"/>
      <w:r w:rsidRPr="00EC38D7">
        <w:rPr>
          <w:rFonts w:asciiTheme="minorHAnsi" w:hAnsiTheme="minorHAnsi" w:cstheme="minorHAnsi"/>
          <w:color w:val="000000"/>
          <w:sz w:val="20"/>
          <w:szCs w:val="20"/>
        </w:rPr>
        <w:t>Wordpress</w:t>
      </w:r>
      <w:proofErr w:type="spellEnd"/>
      <w:r w:rsidRPr="00EC38D7">
        <w:rPr>
          <w:rFonts w:asciiTheme="minorHAnsi" w:hAnsiTheme="minorHAnsi" w:cstheme="minorHAnsi"/>
          <w:color w:val="000000"/>
          <w:sz w:val="20"/>
          <w:szCs w:val="20"/>
        </w:rPr>
        <w:t xml:space="preserve"> and is waiting to be finalised and launched. The new website will look </w:t>
      </w:r>
      <w:proofErr w:type="gramStart"/>
      <w:r w:rsidRPr="00EC38D7">
        <w:rPr>
          <w:rFonts w:asciiTheme="minorHAnsi" w:hAnsiTheme="minorHAnsi" w:cstheme="minorHAnsi"/>
          <w:color w:val="000000"/>
          <w:sz w:val="20"/>
          <w:szCs w:val="20"/>
        </w:rPr>
        <w:t>similar to</w:t>
      </w:r>
      <w:proofErr w:type="gramEnd"/>
      <w:r w:rsidRPr="00EC38D7">
        <w:rPr>
          <w:rFonts w:asciiTheme="minorHAnsi" w:hAnsiTheme="minorHAnsi" w:cstheme="minorHAnsi"/>
          <w:color w:val="000000"/>
          <w:sz w:val="20"/>
          <w:szCs w:val="20"/>
        </w:rPr>
        <w:t xml:space="preserve"> the current one, but will be easier to integrate events, social media, and add in new pages and menus as we expand the Society’s activities. The hosting will remain with the same company (with a 66% saving in hosting costs!), and all e-mail addresses will also remain the same. The new site will fix issues with the mailing list sign-up and should be a more dynamic entity that can be updated with ease. </w:t>
      </w:r>
    </w:p>
    <w:p w14:paraId="03A4DE74" w14:textId="77777777" w:rsidR="000E4FBF" w:rsidRPr="00EC38D7" w:rsidRDefault="000E4FBF" w:rsidP="000E4FBF">
      <w:pPr>
        <w:widowControl w:val="0"/>
        <w:autoSpaceDE w:val="0"/>
        <w:autoSpaceDN w:val="0"/>
        <w:adjustRightInd w:val="0"/>
        <w:rPr>
          <w:rFonts w:asciiTheme="minorHAnsi" w:hAnsiTheme="minorHAnsi" w:cstheme="minorHAnsi"/>
          <w:color w:val="000000"/>
          <w:sz w:val="20"/>
          <w:szCs w:val="20"/>
        </w:rPr>
      </w:pPr>
    </w:p>
    <w:p w14:paraId="66F6AD87" w14:textId="77777777" w:rsidR="000E4FBF" w:rsidRPr="00EC38D7" w:rsidRDefault="000E4FBF" w:rsidP="00EC38D7">
      <w:pPr>
        <w:widowControl w:val="0"/>
        <w:autoSpaceDE w:val="0"/>
        <w:autoSpaceDN w:val="0"/>
        <w:adjustRightInd w:val="0"/>
        <w:ind w:left="426"/>
        <w:rPr>
          <w:rStyle w:val="Hyperlink"/>
          <w:rFonts w:asciiTheme="minorHAnsi" w:hAnsiTheme="minorHAnsi" w:cstheme="minorHAnsi"/>
          <w:sz w:val="20"/>
          <w:szCs w:val="20"/>
        </w:rPr>
      </w:pPr>
      <w:r w:rsidRPr="00EC38D7">
        <w:rPr>
          <w:rFonts w:asciiTheme="minorHAnsi" w:hAnsiTheme="minorHAnsi" w:cstheme="minorHAnsi"/>
          <w:color w:val="000000"/>
          <w:sz w:val="20"/>
          <w:szCs w:val="20"/>
        </w:rPr>
        <w:t xml:space="preserve">We continue to communicate news and events through social media – our Facebook and Twitter feeds are increasingly popular and occasional emails are now sent via Mailchimp to members for whom we have an email address, as well as interested others, with news about our events and publications. If you are not receiving the emails and would like to, please sign up by following this link: </w:t>
      </w:r>
      <w:hyperlink r:id="rId9" w:history="1">
        <w:r w:rsidRPr="00EC38D7">
          <w:rPr>
            <w:rStyle w:val="Hyperlink"/>
            <w:rFonts w:asciiTheme="minorHAnsi" w:hAnsiTheme="minorHAnsi" w:cstheme="minorHAnsi"/>
            <w:sz w:val="20"/>
            <w:szCs w:val="20"/>
          </w:rPr>
          <w:t>http://eepurl.com/btyb3n</w:t>
        </w:r>
      </w:hyperlink>
    </w:p>
    <w:p w14:paraId="206C0663" w14:textId="77777777" w:rsidR="000E4FBF" w:rsidRPr="00EC38D7" w:rsidRDefault="000E4FBF" w:rsidP="000E4FBF">
      <w:pPr>
        <w:widowControl w:val="0"/>
        <w:autoSpaceDE w:val="0"/>
        <w:autoSpaceDN w:val="0"/>
        <w:adjustRightInd w:val="0"/>
        <w:rPr>
          <w:rStyle w:val="Hyperlink"/>
          <w:rFonts w:asciiTheme="minorHAnsi" w:hAnsiTheme="minorHAnsi" w:cstheme="minorHAnsi"/>
          <w:sz w:val="20"/>
          <w:szCs w:val="20"/>
        </w:rPr>
      </w:pPr>
    </w:p>
    <w:p w14:paraId="6B3DBE7B" w14:textId="1D7F0A0B" w:rsidR="000E4FBF" w:rsidRPr="00EC38D7" w:rsidRDefault="00EC38D7" w:rsidP="00EC38D7">
      <w:pPr>
        <w:pStyle w:val="Default"/>
        <w:ind w:left="426"/>
        <w:rPr>
          <w:rFonts w:asciiTheme="minorHAnsi" w:hAnsiTheme="minorHAnsi" w:cstheme="minorHAnsi"/>
          <w:b/>
          <w:sz w:val="20"/>
          <w:szCs w:val="20"/>
          <w:lang w:val="en-GB"/>
        </w:rPr>
      </w:pPr>
      <w:r w:rsidRPr="00EC38D7">
        <w:rPr>
          <w:rFonts w:asciiTheme="minorHAnsi" w:hAnsiTheme="minorHAnsi" w:cstheme="minorHAnsi"/>
          <w:b/>
          <w:sz w:val="20"/>
          <w:szCs w:val="20"/>
          <w:lang w:val="en-GB"/>
        </w:rPr>
        <w:t xml:space="preserve">2.9 </w:t>
      </w:r>
      <w:r w:rsidR="000E4FBF" w:rsidRPr="00EC38D7">
        <w:rPr>
          <w:rFonts w:asciiTheme="minorHAnsi" w:hAnsiTheme="minorHAnsi" w:cstheme="minorHAnsi"/>
          <w:b/>
          <w:sz w:val="20"/>
          <w:szCs w:val="20"/>
          <w:lang w:val="en-GB"/>
        </w:rPr>
        <w:t>Grants and Prizes Coordinator’s Report</w:t>
      </w:r>
    </w:p>
    <w:p w14:paraId="3AC16F91" w14:textId="77777777" w:rsidR="000E4FBF" w:rsidRPr="00EC38D7" w:rsidRDefault="000E4FBF" w:rsidP="00EC38D7">
      <w:pPr>
        <w:pStyle w:val="Default"/>
        <w:ind w:left="426"/>
        <w:rPr>
          <w:rFonts w:asciiTheme="minorHAnsi" w:eastAsia="Times New Roman" w:hAnsiTheme="minorHAnsi" w:cstheme="minorHAnsi"/>
          <w:sz w:val="20"/>
          <w:szCs w:val="20"/>
          <w:lang w:val="en-GB"/>
        </w:rPr>
      </w:pPr>
      <w:r w:rsidRPr="00EC38D7">
        <w:rPr>
          <w:rFonts w:asciiTheme="minorHAnsi" w:hAnsiTheme="minorHAnsi" w:cstheme="minorHAnsi"/>
          <w:color w:val="26282A"/>
          <w:sz w:val="20"/>
          <w:szCs w:val="20"/>
          <w:lang w:val="en-GB"/>
        </w:rPr>
        <w:t xml:space="preserve">Five research grants were awarded in this period to a geographically diverse set of projects. Those projects awarded comprised Sino-Foreign maritime exchange in the Gulf of Thailand (Sarah Ward, Dalian Maritime University), late Ottoman landscape in Mount Lebanon (Letty ten </w:t>
      </w:r>
      <w:proofErr w:type="spellStart"/>
      <w:r w:rsidRPr="00EC38D7">
        <w:rPr>
          <w:rFonts w:asciiTheme="minorHAnsi" w:hAnsiTheme="minorHAnsi" w:cstheme="minorHAnsi"/>
          <w:color w:val="26282A"/>
          <w:sz w:val="20"/>
          <w:szCs w:val="20"/>
          <w:lang w:val="en-GB"/>
        </w:rPr>
        <w:t>Harkel</w:t>
      </w:r>
      <w:proofErr w:type="spellEnd"/>
      <w:r w:rsidRPr="00EC38D7">
        <w:rPr>
          <w:rFonts w:asciiTheme="minorHAnsi" w:hAnsiTheme="minorHAnsi" w:cstheme="minorHAnsi"/>
          <w:color w:val="26282A"/>
          <w:sz w:val="20"/>
          <w:szCs w:val="20"/>
          <w:lang w:val="en-GB"/>
        </w:rPr>
        <w:t xml:space="preserve">, Oxford), later-historical cemeteries in Iceland (a team from the </w:t>
      </w:r>
      <w:r w:rsidRPr="00EC38D7">
        <w:rPr>
          <w:rFonts w:asciiTheme="minorHAnsi" w:eastAsia="Times New Roman" w:hAnsiTheme="minorHAnsi" w:cstheme="minorHAnsi"/>
          <w:sz w:val="20"/>
          <w:szCs w:val="20"/>
          <w:lang w:val="en-GB"/>
        </w:rPr>
        <w:t xml:space="preserve">Institute of Archaeology, Iceland), migration in the production and consumption of glass in Estonia (Monika </w:t>
      </w:r>
      <w:proofErr w:type="spellStart"/>
      <w:r w:rsidRPr="00EC38D7">
        <w:rPr>
          <w:rFonts w:asciiTheme="minorHAnsi" w:eastAsia="Times New Roman" w:hAnsiTheme="minorHAnsi" w:cstheme="minorHAnsi"/>
          <w:sz w:val="20"/>
          <w:szCs w:val="20"/>
          <w:lang w:val="en-GB"/>
        </w:rPr>
        <w:t>Reppo</w:t>
      </w:r>
      <w:proofErr w:type="spellEnd"/>
      <w:r w:rsidRPr="00EC38D7">
        <w:rPr>
          <w:rFonts w:asciiTheme="minorHAnsi" w:eastAsia="Times New Roman" w:hAnsiTheme="minorHAnsi" w:cstheme="minorHAnsi"/>
          <w:sz w:val="20"/>
          <w:szCs w:val="20"/>
          <w:lang w:val="en-GB"/>
        </w:rPr>
        <w:t xml:space="preserve">, University of Tartu), and the legacies of the slave trade in Guinea-Bissau (Sara Teixeira </w:t>
      </w:r>
      <w:proofErr w:type="spellStart"/>
      <w:r w:rsidRPr="00EC38D7">
        <w:rPr>
          <w:rFonts w:asciiTheme="minorHAnsi" w:eastAsia="Times New Roman" w:hAnsiTheme="minorHAnsi" w:cstheme="minorHAnsi"/>
          <w:sz w:val="20"/>
          <w:szCs w:val="20"/>
          <w:lang w:val="en-GB"/>
        </w:rPr>
        <w:t>Simões</w:t>
      </w:r>
      <w:proofErr w:type="spellEnd"/>
      <w:r w:rsidRPr="00EC38D7">
        <w:rPr>
          <w:rFonts w:asciiTheme="minorHAnsi" w:eastAsia="Times New Roman" w:hAnsiTheme="minorHAnsi" w:cstheme="minorHAnsi"/>
          <w:sz w:val="20"/>
          <w:szCs w:val="20"/>
          <w:lang w:val="en-GB"/>
        </w:rPr>
        <w:t xml:space="preserve">, University of Cambridge). </w:t>
      </w:r>
    </w:p>
    <w:p w14:paraId="29E1E352" w14:textId="77777777" w:rsidR="000E4FBF" w:rsidRPr="00EC38D7" w:rsidRDefault="000E4FBF" w:rsidP="000E4FBF">
      <w:pPr>
        <w:pStyle w:val="Default"/>
        <w:rPr>
          <w:rFonts w:asciiTheme="minorHAnsi" w:eastAsia="Times New Roman" w:hAnsiTheme="minorHAnsi" w:cstheme="minorHAnsi"/>
          <w:sz w:val="20"/>
          <w:szCs w:val="20"/>
          <w:lang w:val="en-GB"/>
        </w:rPr>
      </w:pPr>
    </w:p>
    <w:p w14:paraId="59DA8BDE" w14:textId="77777777" w:rsidR="000E4FBF" w:rsidRPr="00EC38D7" w:rsidRDefault="000E4FBF" w:rsidP="00EC38D7">
      <w:pPr>
        <w:pStyle w:val="Default"/>
        <w:ind w:left="426"/>
        <w:rPr>
          <w:rFonts w:asciiTheme="minorHAnsi" w:hAnsiTheme="minorHAnsi" w:cstheme="minorHAnsi"/>
          <w:sz w:val="20"/>
          <w:szCs w:val="20"/>
          <w:lang w:val="en-GB"/>
        </w:rPr>
      </w:pPr>
      <w:r w:rsidRPr="00EC38D7">
        <w:rPr>
          <w:rFonts w:asciiTheme="minorHAnsi" w:hAnsiTheme="minorHAnsi" w:cstheme="minorHAnsi"/>
          <w:sz w:val="20"/>
          <w:szCs w:val="20"/>
          <w:lang w:val="en-GB"/>
        </w:rPr>
        <w:t xml:space="preserve">The Burra </w:t>
      </w:r>
      <w:proofErr w:type="spellStart"/>
      <w:r w:rsidRPr="00EC38D7">
        <w:rPr>
          <w:rFonts w:asciiTheme="minorHAnsi" w:hAnsiTheme="minorHAnsi" w:cstheme="minorHAnsi"/>
          <w:sz w:val="20"/>
          <w:szCs w:val="20"/>
          <w:lang w:val="en-GB"/>
        </w:rPr>
        <w:t>Noost</w:t>
      </w:r>
      <w:proofErr w:type="spellEnd"/>
      <w:r w:rsidRPr="00EC38D7">
        <w:rPr>
          <w:rFonts w:asciiTheme="minorHAnsi" w:hAnsiTheme="minorHAnsi" w:cstheme="minorHAnsi"/>
          <w:sz w:val="20"/>
          <w:szCs w:val="20"/>
          <w:lang w:val="en-GB"/>
        </w:rPr>
        <w:t xml:space="preserve"> Project in Shetland won the 2019 community engagement award. Funds will be used to engage younger volunteers in the production of a series of videos based around the threat posed by climate change and Shetland’s disappearing maritime archaeology. </w:t>
      </w:r>
    </w:p>
    <w:p w14:paraId="30349DA3" w14:textId="77777777" w:rsidR="000E4FBF" w:rsidRPr="00EC38D7" w:rsidRDefault="000E4FBF" w:rsidP="000E4FBF">
      <w:pPr>
        <w:pStyle w:val="Default"/>
        <w:rPr>
          <w:rFonts w:asciiTheme="minorHAnsi" w:hAnsiTheme="minorHAnsi" w:cstheme="minorHAnsi"/>
          <w:sz w:val="20"/>
          <w:szCs w:val="20"/>
          <w:lang w:val="en-GB"/>
        </w:rPr>
      </w:pPr>
    </w:p>
    <w:p w14:paraId="6D9055D2" w14:textId="77777777" w:rsidR="000E4FBF" w:rsidRPr="00EC38D7" w:rsidRDefault="000E4FBF" w:rsidP="00EC38D7">
      <w:pPr>
        <w:pStyle w:val="Default"/>
        <w:ind w:left="426"/>
        <w:rPr>
          <w:rFonts w:asciiTheme="minorHAnsi" w:hAnsiTheme="minorHAnsi" w:cstheme="minorHAnsi"/>
          <w:b/>
          <w:sz w:val="20"/>
          <w:szCs w:val="20"/>
          <w:lang w:val="en-GB"/>
        </w:rPr>
      </w:pPr>
      <w:r w:rsidRPr="00EC38D7">
        <w:rPr>
          <w:rFonts w:asciiTheme="minorHAnsi" w:hAnsiTheme="minorHAnsi" w:cstheme="minorHAnsi"/>
          <w:sz w:val="20"/>
          <w:szCs w:val="20"/>
          <w:lang w:val="en-GB" w:eastAsia="en-GB"/>
        </w:rPr>
        <w:t xml:space="preserve">Janine Buckley (University of York) won the 2019 postgraduate prize for her dissertation on an </w:t>
      </w:r>
      <w:r w:rsidRPr="00EC38D7">
        <w:rPr>
          <w:rFonts w:asciiTheme="minorHAnsi" w:hAnsiTheme="minorHAnsi" w:cstheme="minorHAnsi"/>
          <w:sz w:val="20"/>
          <w:szCs w:val="20"/>
          <w:lang w:val="en-GB" w:eastAsia="en-GB"/>
        </w:rPr>
        <w:lastRenderedPageBreak/>
        <w:t xml:space="preserve">archaeological investigation of country house stables. The 2019 undergraduate prize went to Melissa McCready-Shaw (Queens University Belfast) for her dissertation on seventeenth-century ceramists of the </w:t>
      </w:r>
      <w:proofErr w:type="spellStart"/>
      <w:r w:rsidRPr="00EC38D7">
        <w:rPr>
          <w:rFonts w:asciiTheme="minorHAnsi" w:hAnsiTheme="minorHAnsi" w:cstheme="minorHAnsi"/>
          <w:sz w:val="20"/>
          <w:szCs w:val="20"/>
          <w:lang w:val="en-GB" w:eastAsia="en-GB"/>
        </w:rPr>
        <w:t>Killyneese</w:t>
      </w:r>
      <w:proofErr w:type="spellEnd"/>
      <w:r w:rsidRPr="00EC38D7">
        <w:rPr>
          <w:rFonts w:asciiTheme="minorHAnsi" w:hAnsiTheme="minorHAnsi" w:cstheme="minorHAnsi"/>
          <w:sz w:val="20"/>
          <w:szCs w:val="20"/>
          <w:lang w:val="en-GB" w:eastAsia="en-GB"/>
        </w:rPr>
        <w:t xml:space="preserve"> settlement.</w:t>
      </w:r>
    </w:p>
    <w:p w14:paraId="553950CC" w14:textId="77777777" w:rsidR="000E4FBF" w:rsidRPr="00EC38D7" w:rsidRDefault="000E4FBF" w:rsidP="000E4FBF">
      <w:pPr>
        <w:rPr>
          <w:rFonts w:asciiTheme="minorHAnsi" w:hAnsiTheme="minorHAnsi" w:cstheme="minorHAnsi"/>
          <w:sz w:val="20"/>
          <w:szCs w:val="20"/>
        </w:rPr>
      </w:pPr>
    </w:p>
    <w:p w14:paraId="12DD9786" w14:textId="77777777" w:rsidR="000E4FBF" w:rsidRPr="00EC38D7" w:rsidRDefault="000E4FBF" w:rsidP="00EC38D7">
      <w:pPr>
        <w:ind w:left="426"/>
        <w:rPr>
          <w:rFonts w:asciiTheme="minorHAnsi" w:hAnsiTheme="minorHAnsi" w:cstheme="minorHAnsi"/>
          <w:sz w:val="20"/>
          <w:szCs w:val="20"/>
        </w:rPr>
      </w:pPr>
      <w:r w:rsidRPr="00EC38D7">
        <w:rPr>
          <w:rFonts w:asciiTheme="minorHAnsi" w:hAnsiTheme="minorHAnsi" w:cstheme="minorHAnsi"/>
          <w:sz w:val="20"/>
          <w:szCs w:val="20"/>
        </w:rPr>
        <w:t>No applications were received for the Paul Courtney Student Travel Award. Following discussions with Yolanda Courtney, we will redirect the funds into a new ‘Paul Courtney Congress Bursary’ to support attendance at the SPMA Congress, prioritising first-time attendees, those on low-income and those who identify as Black, Asian, and Minority Ethnic (BAME). Council has agreed to increase the amount of the award from £200 to £250 to attract more applicants.</w:t>
      </w:r>
    </w:p>
    <w:p w14:paraId="5A0ABB5B" w14:textId="77777777" w:rsidR="000E4FBF" w:rsidRPr="00EC38D7" w:rsidRDefault="000E4FBF" w:rsidP="000E4FBF">
      <w:pPr>
        <w:pStyle w:val="Default"/>
        <w:rPr>
          <w:rFonts w:asciiTheme="minorHAnsi" w:hAnsiTheme="minorHAnsi" w:cstheme="minorHAnsi"/>
          <w:sz w:val="20"/>
          <w:szCs w:val="20"/>
          <w:lang w:val="en-GB"/>
        </w:rPr>
      </w:pPr>
    </w:p>
    <w:p w14:paraId="68C27D6E" w14:textId="22CA2DEB" w:rsidR="000E4FBF" w:rsidRPr="00EC38D7" w:rsidRDefault="00EC38D7" w:rsidP="00EC38D7">
      <w:pPr>
        <w:pStyle w:val="Default"/>
        <w:ind w:left="426"/>
        <w:rPr>
          <w:rFonts w:asciiTheme="minorHAnsi" w:hAnsiTheme="minorHAnsi" w:cstheme="minorHAnsi"/>
          <w:b/>
          <w:sz w:val="20"/>
          <w:szCs w:val="20"/>
          <w:lang w:val="en-GB"/>
        </w:rPr>
      </w:pPr>
      <w:r w:rsidRPr="00EC38D7">
        <w:rPr>
          <w:rFonts w:asciiTheme="minorHAnsi" w:hAnsiTheme="minorHAnsi" w:cstheme="minorHAnsi"/>
          <w:b/>
          <w:sz w:val="20"/>
          <w:szCs w:val="20"/>
          <w:lang w:val="en-GB"/>
        </w:rPr>
        <w:t xml:space="preserve">2.10 </w:t>
      </w:r>
      <w:r w:rsidR="000E4FBF" w:rsidRPr="00EC38D7">
        <w:rPr>
          <w:rFonts w:asciiTheme="minorHAnsi" w:hAnsiTheme="minorHAnsi" w:cstheme="minorHAnsi"/>
          <w:b/>
          <w:sz w:val="20"/>
          <w:szCs w:val="20"/>
          <w:lang w:val="en-GB"/>
        </w:rPr>
        <w:t>Creation of new roles on Council</w:t>
      </w:r>
    </w:p>
    <w:p w14:paraId="6B1ADCDF" w14:textId="268F9F05" w:rsidR="000E4FBF" w:rsidRPr="00EC38D7" w:rsidRDefault="000E4FBF" w:rsidP="00EC38D7">
      <w:pPr>
        <w:pStyle w:val="Default"/>
        <w:ind w:left="426"/>
        <w:rPr>
          <w:rFonts w:asciiTheme="minorHAnsi" w:hAnsiTheme="minorHAnsi" w:cstheme="minorHAnsi"/>
          <w:sz w:val="20"/>
          <w:szCs w:val="20"/>
          <w:lang w:val="en-GB"/>
        </w:rPr>
      </w:pPr>
      <w:r w:rsidRPr="00EC38D7">
        <w:rPr>
          <w:rFonts w:asciiTheme="minorHAnsi" w:hAnsiTheme="minorHAnsi" w:cstheme="minorHAnsi"/>
          <w:sz w:val="20"/>
          <w:szCs w:val="20"/>
          <w:lang w:val="en-GB"/>
        </w:rPr>
        <w:t>Council propos</w:t>
      </w:r>
      <w:r w:rsidR="00EC38D7" w:rsidRPr="00EC38D7">
        <w:rPr>
          <w:rFonts w:asciiTheme="minorHAnsi" w:hAnsiTheme="minorHAnsi" w:cstheme="minorHAnsi"/>
          <w:sz w:val="20"/>
          <w:szCs w:val="20"/>
          <w:lang w:val="en-GB"/>
        </w:rPr>
        <w:t>ed</w:t>
      </w:r>
      <w:r w:rsidRPr="00EC38D7">
        <w:rPr>
          <w:rFonts w:asciiTheme="minorHAnsi" w:hAnsiTheme="minorHAnsi" w:cstheme="minorHAnsi"/>
          <w:sz w:val="20"/>
          <w:szCs w:val="20"/>
          <w:lang w:val="en-GB"/>
        </w:rPr>
        <w:t xml:space="preserve"> the creation of temporary Assistant Secretary and Assistant Treasurer roles. These fixed-term roles will assist the Secretary and Treasurer and facilitate handover to new post-holders at the 2021</w:t>
      </w:r>
      <w:r w:rsidR="002C4823">
        <w:rPr>
          <w:rFonts w:asciiTheme="minorHAnsi" w:hAnsiTheme="minorHAnsi" w:cstheme="minorHAnsi"/>
          <w:sz w:val="20"/>
          <w:szCs w:val="20"/>
          <w:lang w:val="en-GB"/>
        </w:rPr>
        <w:t xml:space="preserve"> AGM</w:t>
      </w:r>
      <w:r w:rsidRPr="00EC38D7">
        <w:rPr>
          <w:rFonts w:asciiTheme="minorHAnsi" w:hAnsiTheme="minorHAnsi" w:cstheme="minorHAnsi"/>
          <w:sz w:val="20"/>
          <w:szCs w:val="20"/>
          <w:lang w:val="en-GB"/>
        </w:rPr>
        <w:t xml:space="preserve">. </w:t>
      </w:r>
      <w:r w:rsidR="00EC38D7" w:rsidRPr="00EC38D7">
        <w:rPr>
          <w:rFonts w:asciiTheme="minorHAnsi" w:hAnsiTheme="minorHAnsi" w:cstheme="minorHAnsi"/>
          <w:sz w:val="20"/>
          <w:szCs w:val="20"/>
          <w:lang w:val="en-GB"/>
        </w:rPr>
        <w:t xml:space="preserve">The proposal was passed </w:t>
      </w:r>
      <w:proofErr w:type="spellStart"/>
      <w:r w:rsidR="00EC38D7" w:rsidRPr="00EC38D7">
        <w:rPr>
          <w:rFonts w:asciiTheme="minorHAnsi" w:hAnsiTheme="minorHAnsi" w:cstheme="minorHAnsi"/>
          <w:sz w:val="20"/>
          <w:szCs w:val="20"/>
          <w:lang w:val="en-GB"/>
        </w:rPr>
        <w:t>nem</w:t>
      </w:r>
      <w:proofErr w:type="spellEnd"/>
      <w:r w:rsidR="00EC38D7" w:rsidRPr="00EC38D7">
        <w:rPr>
          <w:rFonts w:asciiTheme="minorHAnsi" w:hAnsiTheme="minorHAnsi" w:cstheme="minorHAnsi"/>
          <w:sz w:val="20"/>
          <w:szCs w:val="20"/>
          <w:lang w:val="en-GB"/>
        </w:rPr>
        <w:t xml:space="preserve"> con. </w:t>
      </w:r>
    </w:p>
    <w:p w14:paraId="127CF52C" w14:textId="77777777" w:rsidR="000E4FBF" w:rsidRPr="00EC38D7" w:rsidRDefault="000E4FBF" w:rsidP="000E4FBF">
      <w:pPr>
        <w:pStyle w:val="Default"/>
        <w:rPr>
          <w:rFonts w:asciiTheme="minorHAnsi" w:hAnsiTheme="minorHAnsi" w:cstheme="minorHAnsi"/>
          <w:b/>
          <w:sz w:val="20"/>
          <w:szCs w:val="20"/>
          <w:lang w:val="en-GB"/>
        </w:rPr>
      </w:pPr>
    </w:p>
    <w:p w14:paraId="5ED65DC4" w14:textId="66414CAB" w:rsidR="000E4FBF" w:rsidRPr="00EC38D7" w:rsidRDefault="00EC38D7" w:rsidP="00EC38D7">
      <w:pPr>
        <w:pStyle w:val="Default"/>
        <w:ind w:left="426"/>
        <w:rPr>
          <w:rFonts w:asciiTheme="minorHAnsi" w:hAnsiTheme="minorHAnsi" w:cstheme="minorHAnsi"/>
          <w:b/>
          <w:sz w:val="20"/>
          <w:szCs w:val="20"/>
          <w:lang w:val="en-GB"/>
        </w:rPr>
      </w:pPr>
      <w:r w:rsidRPr="00EC38D7">
        <w:rPr>
          <w:rFonts w:asciiTheme="minorHAnsi" w:hAnsiTheme="minorHAnsi" w:cstheme="minorHAnsi"/>
          <w:b/>
          <w:sz w:val="20"/>
          <w:szCs w:val="20"/>
          <w:lang w:val="en-GB"/>
        </w:rPr>
        <w:t xml:space="preserve">2.11 </w:t>
      </w:r>
      <w:r w:rsidR="000E4FBF" w:rsidRPr="00EC38D7">
        <w:rPr>
          <w:rFonts w:asciiTheme="minorHAnsi" w:hAnsiTheme="minorHAnsi" w:cstheme="minorHAnsi"/>
          <w:b/>
          <w:sz w:val="20"/>
          <w:szCs w:val="20"/>
          <w:lang w:val="en-GB"/>
        </w:rPr>
        <w:t xml:space="preserve">Election of Officers and Members of Council </w:t>
      </w:r>
    </w:p>
    <w:p w14:paraId="5E1D4044" w14:textId="78E2B19A" w:rsidR="000E4FBF" w:rsidRPr="0081109B" w:rsidRDefault="000E4FBF" w:rsidP="00EC38D7">
      <w:pPr>
        <w:pStyle w:val="Default"/>
        <w:ind w:left="426"/>
        <w:rPr>
          <w:rFonts w:asciiTheme="minorHAnsi" w:hAnsiTheme="minorHAnsi" w:cstheme="minorHAnsi"/>
          <w:sz w:val="20"/>
          <w:szCs w:val="20"/>
          <w:lang w:val="en-GB"/>
        </w:rPr>
      </w:pPr>
      <w:r w:rsidRPr="0081109B">
        <w:rPr>
          <w:rFonts w:asciiTheme="minorHAnsi" w:hAnsiTheme="minorHAnsi" w:cstheme="minorHAnsi"/>
          <w:sz w:val="20"/>
          <w:szCs w:val="20"/>
          <w:lang w:val="en-GB"/>
        </w:rPr>
        <w:t>The President (Jacqui Pearce) retire</w:t>
      </w:r>
      <w:r w:rsidR="0081109B" w:rsidRPr="0081109B">
        <w:rPr>
          <w:rFonts w:asciiTheme="minorHAnsi" w:hAnsiTheme="minorHAnsi" w:cstheme="minorHAnsi"/>
          <w:sz w:val="20"/>
          <w:szCs w:val="20"/>
          <w:lang w:val="en-GB"/>
        </w:rPr>
        <w:t>d</w:t>
      </w:r>
      <w:r w:rsidRPr="0081109B">
        <w:rPr>
          <w:rFonts w:asciiTheme="minorHAnsi" w:hAnsiTheme="minorHAnsi" w:cstheme="minorHAnsi"/>
          <w:sz w:val="20"/>
          <w:szCs w:val="20"/>
          <w:lang w:val="en-GB"/>
        </w:rPr>
        <w:t xml:space="preserve"> and </w:t>
      </w:r>
      <w:r w:rsidR="0081109B" w:rsidRPr="0081109B">
        <w:rPr>
          <w:rFonts w:asciiTheme="minorHAnsi" w:hAnsiTheme="minorHAnsi" w:cstheme="minorHAnsi"/>
          <w:sz w:val="20"/>
          <w:szCs w:val="20"/>
          <w:lang w:val="en-GB"/>
        </w:rPr>
        <w:t>was</w:t>
      </w:r>
      <w:r w:rsidRPr="0081109B">
        <w:rPr>
          <w:rFonts w:asciiTheme="minorHAnsi" w:hAnsiTheme="minorHAnsi" w:cstheme="minorHAnsi"/>
          <w:sz w:val="20"/>
          <w:szCs w:val="20"/>
          <w:lang w:val="en-GB"/>
        </w:rPr>
        <w:t xml:space="preserve"> not eligible for re-election. Council propose</w:t>
      </w:r>
      <w:r w:rsidR="008E7FD6" w:rsidRPr="0081109B">
        <w:rPr>
          <w:rFonts w:asciiTheme="minorHAnsi" w:hAnsiTheme="minorHAnsi" w:cstheme="minorHAnsi"/>
          <w:sz w:val="20"/>
          <w:szCs w:val="20"/>
          <w:lang w:val="en-GB"/>
        </w:rPr>
        <w:t>d</w:t>
      </w:r>
      <w:r w:rsidRPr="0081109B">
        <w:rPr>
          <w:rFonts w:asciiTheme="minorHAnsi" w:hAnsiTheme="minorHAnsi" w:cstheme="minorHAnsi"/>
          <w:sz w:val="20"/>
          <w:szCs w:val="20"/>
          <w:lang w:val="en-GB"/>
        </w:rPr>
        <w:t xml:space="preserve"> the election of Alasdair Brooks. </w:t>
      </w:r>
    </w:p>
    <w:p w14:paraId="233748BF" w14:textId="74E3CE13" w:rsidR="000E4FBF" w:rsidRPr="0081109B" w:rsidRDefault="000E4FBF" w:rsidP="00EC38D7">
      <w:pPr>
        <w:pStyle w:val="Default"/>
        <w:ind w:left="426"/>
        <w:rPr>
          <w:rFonts w:asciiTheme="minorHAnsi" w:hAnsiTheme="minorHAnsi" w:cstheme="minorHAnsi"/>
          <w:sz w:val="20"/>
          <w:szCs w:val="20"/>
          <w:lang w:val="en-GB"/>
        </w:rPr>
      </w:pPr>
      <w:r w:rsidRPr="0081109B">
        <w:rPr>
          <w:rFonts w:asciiTheme="minorHAnsi" w:hAnsiTheme="minorHAnsi" w:cstheme="minorHAnsi"/>
          <w:sz w:val="20"/>
          <w:szCs w:val="20"/>
          <w:lang w:val="en-GB"/>
        </w:rPr>
        <w:t>The Vice-President (Harold Mytum) retire</w:t>
      </w:r>
      <w:r w:rsidR="0081109B" w:rsidRPr="0081109B">
        <w:rPr>
          <w:rFonts w:asciiTheme="minorHAnsi" w:hAnsiTheme="minorHAnsi" w:cstheme="minorHAnsi"/>
          <w:sz w:val="20"/>
          <w:szCs w:val="20"/>
          <w:lang w:val="en-GB"/>
        </w:rPr>
        <w:t>d</w:t>
      </w:r>
      <w:r w:rsidRPr="0081109B">
        <w:rPr>
          <w:rFonts w:asciiTheme="minorHAnsi" w:hAnsiTheme="minorHAnsi" w:cstheme="minorHAnsi"/>
          <w:sz w:val="20"/>
          <w:szCs w:val="20"/>
          <w:lang w:val="en-GB"/>
        </w:rPr>
        <w:t xml:space="preserve"> and </w:t>
      </w:r>
      <w:r w:rsidR="0081109B" w:rsidRPr="0081109B">
        <w:rPr>
          <w:rFonts w:asciiTheme="minorHAnsi" w:hAnsiTheme="minorHAnsi" w:cstheme="minorHAnsi"/>
          <w:sz w:val="20"/>
          <w:szCs w:val="20"/>
          <w:lang w:val="en-GB"/>
        </w:rPr>
        <w:t>wa</w:t>
      </w:r>
      <w:r w:rsidRPr="0081109B">
        <w:rPr>
          <w:rFonts w:asciiTheme="minorHAnsi" w:hAnsiTheme="minorHAnsi" w:cstheme="minorHAnsi"/>
          <w:sz w:val="20"/>
          <w:szCs w:val="20"/>
          <w:lang w:val="en-GB"/>
        </w:rPr>
        <w:t>s not eligible for re-election. Council propose</w:t>
      </w:r>
      <w:r w:rsidR="008E7FD6" w:rsidRPr="0081109B">
        <w:rPr>
          <w:rFonts w:asciiTheme="minorHAnsi" w:hAnsiTheme="minorHAnsi" w:cstheme="minorHAnsi"/>
          <w:sz w:val="20"/>
          <w:szCs w:val="20"/>
          <w:lang w:val="en-GB"/>
        </w:rPr>
        <w:t>d</w:t>
      </w:r>
      <w:r w:rsidRPr="0081109B">
        <w:rPr>
          <w:rFonts w:asciiTheme="minorHAnsi" w:hAnsiTheme="minorHAnsi" w:cstheme="minorHAnsi"/>
          <w:sz w:val="20"/>
          <w:szCs w:val="20"/>
          <w:lang w:val="en-GB"/>
        </w:rPr>
        <w:t xml:space="preserve"> the election of Jacqui Pearce. </w:t>
      </w:r>
    </w:p>
    <w:p w14:paraId="1AEE8B46" w14:textId="61B59073" w:rsidR="000E4FBF" w:rsidRPr="0081109B" w:rsidRDefault="000E4FBF" w:rsidP="00EC38D7">
      <w:pPr>
        <w:pStyle w:val="Default"/>
        <w:ind w:left="426"/>
        <w:rPr>
          <w:rFonts w:asciiTheme="minorHAnsi" w:hAnsiTheme="minorHAnsi" w:cstheme="minorHAnsi"/>
          <w:sz w:val="20"/>
          <w:szCs w:val="20"/>
          <w:lang w:val="en-GB"/>
        </w:rPr>
      </w:pPr>
      <w:r w:rsidRPr="0081109B">
        <w:rPr>
          <w:rFonts w:asciiTheme="minorHAnsi" w:hAnsiTheme="minorHAnsi" w:cstheme="minorHAnsi"/>
          <w:sz w:val="20"/>
          <w:szCs w:val="20"/>
          <w:lang w:val="en-GB"/>
        </w:rPr>
        <w:t>The Secretary (Emma Dwyer) retire</w:t>
      </w:r>
      <w:r w:rsidR="0081109B" w:rsidRPr="0081109B">
        <w:rPr>
          <w:rFonts w:asciiTheme="minorHAnsi" w:hAnsiTheme="minorHAnsi" w:cstheme="minorHAnsi"/>
          <w:sz w:val="20"/>
          <w:szCs w:val="20"/>
          <w:lang w:val="en-GB"/>
        </w:rPr>
        <w:t>d</w:t>
      </w:r>
      <w:r w:rsidRPr="0081109B">
        <w:rPr>
          <w:rFonts w:asciiTheme="minorHAnsi" w:hAnsiTheme="minorHAnsi" w:cstheme="minorHAnsi"/>
          <w:sz w:val="20"/>
          <w:szCs w:val="20"/>
          <w:lang w:val="en-GB"/>
        </w:rPr>
        <w:t xml:space="preserve"> and </w:t>
      </w:r>
      <w:r w:rsidR="0081109B" w:rsidRPr="0081109B">
        <w:rPr>
          <w:rFonts w:asciiTheme="minorHAnsi" w:hAnsiTheme="minorHAnsi" w:cstheme="minorHAnsi"/>
          <w:sz w:val="20"/>
          <w:szCs w:val="20"/>
          <w:lang w:val="en-GB"/>
        </w:rPr>
        <w:t>wa</w:t>
      </w:r>
      <w:r w:rsidRPr="0081109B">
        <w:rPr>
          <w:rFonts w:asciiTheme="minorHAnsi" w:hAnsiTheme="minorHAnsi" w:cstheme="minorHAnsi"/>
          <w:sz w:val="20"/>
          <w:szCs w:val="20"/>
          <w:lang w:val="en-GB"/>
        </w:rPr>
        <w:t xml:space="preserve">s eligible for re-election. </w:t>
      </w:r>
    </w:p>
    <w:p w14:paraId="4C61C5A2" w14:textId="0C7DEA31" w:rsidR="000E4FBF" w:rsidRPr="00737A13" w:rsidRDefault="000E4FBF" w:rsidP="00EC38D7">
      <w:pPr>
        <w:pStyle w:val="Default"/>
        <w:ind w:left="426"/>
        <w:rPr>
          <w:rFonts w:asciiTheme="minorHAnsi" w:hAnsiTheme="minorHAnsi" w:cstheme="minorHAnsi"/>
          <w:sz w:val="20"/>
          <w:szCs w:val="20"/>
          <w:lang w:val="en-GB"/>
        </w:rPr>
      </w:pPr>
      <w:r w:rsidRPr="00737A13">
        <w:rPr>
          <w:rFonts w:asciiTheme="minorHAnsi" w:hAnsiTheme="minorHAnsi" w:cstheme="minorHAnsi"/>
          <w:sz w:val="20"/>
          <w:szCs w:val="20"/>
          <w:lang w:val="en-GB"/>
        </w:rPr>
        <w:t>The Treasurer (Kerry Massheder-Rigby) retire</w:t>
      </w:r>
      <w:r w:rsidR="0081109B" w:rsidRPr="00737A13">
        <w:rPr>
          <w:rFonts w:asciiTheme="minorHAnsi" w:hAnsiTheme="minorHAnsi" w:cstheme="minorHAnsi"/>
          <w:sz w:val="20"/>
          <w:szCs w:val="20"/>
          <w:lang w:val="en-GB"/>
        </w:rPr>
        <w:t>d</w:t>
      </w:r>
      <w:r w:rsidRPr="00737A13">
        <w:rPr>
          <w:rFonts w:asciiTheme="minorHAnsi" w:hAnsiTheme="minorHAnsi" w:cstheme="minorHAnsi"/>
          <w:sz w:val="20"/>
          <w:szCs w:val="20"/>
          <w:lang w:val="en-GB"/>
        </w:rPr>
        <w:t xml:space="preserve"> and </w:t>
      </w:r>
      <w:r w:rsidR="0081109B" w:rsidRPr="00737A13">
        <w:rPr>
          <w:rFonts w:asciiTheme="minorHAnsi" w:hAnsiTheme="minorHAnsi" w:cstheme="minorHAnsi"/>
          <w:sz w:val="20"/>
          <w:szCs w:val="20"/>
          <w:lang w:val="en-GB"/>
        </w:rPr>
        <w:t>wa</w:t>
      </w:r>
      <w:r w:rsidRPr="00737A13">
        <w:rPr>
          <w:rFonts w:asciiTheme="minorHAnsi" w:hAnsiTheme="minorHAnsi" w:cstheme="minorHAnsi"/>
          <w:sz w:val="20"/>
          <w:szCs w:val="20"/>
          <w:lang w:val="en-GB"/>
        </w:rPr>
        <w:t xml:space="preserve">s eligible for re-election.  </w:t>
      </w:r>
    </w:p>
    <w:p w14:paraId="5DE7C372" w14:textId="22201C0E" w:rsidR="000E4FBF" w:rsidRPr="00737A13" w:rsidRDefault="000E4FBF" w:rsidP="00EC38D7">
      <w:pPr>
        <w:pStyle w:val="Default"/>
        <w:ind w:left="426"/>
        <w:rPr>
          <w:rFonts w:asciiTheme="minorHAnsi" w:hAnsiTheme="minorHAnsi" w:cstheme="minorHAnsi"/>
          <w:sz w:val="20"/>
          <w:szCs w:val="20"/>
          <w:lang w:val="en-GB"/>
        </w:rPr>
      </w:pPr>
      <w:r w:rsidRPr="00737A13">
        <w:rPr>
          <w:rFonts w:asciiTheme="minorHAnsi" w:hAnsiTheme="minorHAnsi" w:cstheme="minorHAnsi"/>
          <w:sz w:val="20"/>
          <w:szCs w:val="20"/>
          <w:lang w:val="en-GB"/>
        </w:rPr>
        <w:t>The Membership Secretary (Courtenay-Elle Crichton-Turley) retire</w:t>
      </w:r>
      <w:r w:rsidR="00737A13" w:rsidRPr="00737A13">
        <w:rPr>
          <w:rFonts w:asciiTheme="minorHAnsi" w:hAnsiTheme="minorHAnsi" w:cstheme="minorHAnsi"/>
          <w:sz w:val="20"/>
          <w:szCs w:val="20"/>
          <w:lang w:val="en-GB"/>
        </w:rPr>
        <w:t>d</w:t>
      </w:r>
      <w:r w:rsidRPr="00737A13">
        <w:rPr>
          <w:rFonts w:asciiTheme="minorHAnsi" w:hAnsiTheme="minorHAnsi" w:cstheme="minorHAnsi"/>
          <w:sz w:val="20"/>
          <w:szCs w:val="20"/>
          <w:lang w:val="en-GB"/>
        </w:rPr>
        <w:t xml:space="preserve"> and </w:t>
      </w:r>
      <w:r w:rsidR="00737A13" w:rsidRPr="00737A13">
        <w:rPr>
          <w:rFonts w:asciiTheme="minorHAnsi" w:hAnsiTheme="minorHAnsi" w:cstheme="minorHAnsi"/>
          <w:sz w:val="20"/>
          <w:szCs w:val="20"/>
          <w:lang w:val="en-GB"/>
        </w:rPr>
        <w:t>wa</w:t>
      </w:r>
      <w:r w:rsidRPr="00737A13">
        <w:rPr>
          <w:rFonts w:asciiTheme="minorHAnsi" w:hAnsiTheme="minorHAnsi" w:cstheme="minorHAnsi"/>
          <w:sz w:val="20"/>
          <w:szCs w:val="20"/>
          <w:lang w:val="en-GB"/>
        </w:rPr>
        <w:t xml:space="preserve">s eligible for re-election.  </w:t>
      </w:r>
    </w:p>
    <w:p w14:paraId="1F41E653" w14:textId="5E745397" w:rsidR="000E4FBF" w:rsidRPr="00783F01" w:rsidRDefault="000E4FBF" w:rsidP="00EC38D7">
      <w:pPr>
        <w:pStyle w:val="Default"/>
        <w:ind w:left="709" w:hanging="283"/>
        <w:rPr>
          <w:rFonts w:asciiTheme="minorHAnsi" w:hAnsiTheme="minorHAnsi" w:cstheme="minorHAnsi"/>
          <w:sz w:val="20"/>
          <w:szCs w:val="20"/>
          <w:lang w:val="en-GB"/>
        </w:rPr>
      </w:pPr>
      <w:r w:rsidRPr="00737A13">
        <w:rPr>
          <w:rFonts w:asciiTheme="minorHAnsi" w:hAnsiTheme="minorHAnsi" w:cstheme="minorHAnsi"/>
          <w:sz w:val="20"/>
          <w:szCs w:val="20"/>
          <w:lang w:val="en-GB"/>
        </w:rPr>
        <w:t>The Joint Editors (Katherine Fennelly and James Dixon) retire</w:t>
      </w:r>
      <w:r w:rsidR="00737A13" w:rsidRPr="00737A13">
        <w:rPr>
          <w:rFonts w:asciiTheme="minorHAnsi" w:hAnsiTheme="minorHAnsi" w:cstheme="minorHAnsi"/>
          <w:sz w:val="20"/>
          <w:szCs w:val="20"/>
          <w:lang w:val="en-GB"/>
        </w:rPr>
        <w:t>d</w:t>
      </w:r>
      <w:r w:rsidRPr="00737A13">
        <w:rPr>
          <w:rFonts w:asciiTheme="minorHAnsi" w:hAnsiTheme="minorHAnsi" w:cstheme="minorHAnsi"/>
          <w:sz w:val="20"/>
          <w:szCs w:val="20"/>
          <w:lang w:val="en-GB"/>
        </w:rPr>
        <w:t xml:space="preserve"> and </w:t>
      </w:r>
      <w:r w:rsidR="00737A13" w:rsidRPr="00783F01">
        <w:rPr>
          <w:rFonts w:asciiTheme="minorHAnsi" w:hAnsiTheme="minorHAnsi" w:cstheme="minorHAnsi"/>
          <w:sz w:val="20"/>
          <w:szCs w:val="20"/>
          <w:lang w:val="en-GB"/>
        </w:rPr>
        <w:t>were</w:t>
      </w:r>
      <w:r w:rsidRPr="00783F01">
        <w:rPr>
          <w:rFonts w:asciiTheme="minorHAnsi" w:hAnsiTheme="minorHAnsi" w:cstheme="minorHAnsi"/>
          <w:sz w:val="20"/>
          <w:szCs w:val="20"/>
          <w:lang w:val="en-GB"/>
        </w:rPr>
        <w:t xml:space="preserve"> eligible for re-election. </w:t>
      </w:r>
    </w:p>
    <w:p w14:paraId="3E2DC5EF" w14:textId="0DC9F98B" w:rsidR="000E4FBF" w:rsidRPr="00783F01" w:rsidRDefault="000E4FBF" w:rsidP="00EC38D7">
      <w:pPr>
        <w:pStyle w:val="Default"/>
        <w:ind w:left="709" w:hanging="283"/>
        <w:rPr>
          <w:rFonts w:asciiTheme="minorHAnsi" w:hAnsiTheme="minorHAnsi" w:cstheme="minorHAnsi"/>
          <w:sz w:val="20"/>
          <w:szCs w:val="20"/>
          <w:lang w:val="en-GB"/>
        </w:rPr>
      </w:pPr>
      <w:r w:rsidRPr="00783F01">
        <w:rPr>
          <w:rFonts w:asciiTheme="minorHAnsi" w:hAnsiTheme="minorHAnsi" w:cstheme="minorHAnsi"/>
          <w:sz w:val="20"/>
          <w:szCs w:val="20"/>
          <w:lang w:val="en-GB"/>
        </w:rPr>
        <w:t>The Monograph Series Editor (Ruth Young) retire</w:t>
      </w:r>
      <w:r w:rsidR="00783F01" w:rsidRPr="00783F01">
        <w:rPr>
          <w:rFonts w:asciiTheme="minorHAnsi" w:hAnsiTheme="minorHAnsi" w:cstheme="minorHAnsi"/>
          <w:sz w:val="20"/>
          <w:szCs w:val="20"/>
          <w:lang w:val="en-GB"/>
        </w:rPr>
        <w:t>d</w:t>
      </w:r>
      <w:r w:rsidRPr="00783F01">
        <w:rPr>
          <w:rFonts w:asciiTheme="minorHAnsi" w:hAnsiTheme="minorHAnsi" w:cstheme="minorHAnsi"/>
          <w:sz w:val="20"/>
          <w:szCs w:val="20"/>
          <w:lang w:val="en-GB"/>
        </w:rPr>
        <w:t xml:space="preserve"> and </w:t>
      </w:r>
      <w:r w:rsidR="00783F01" w:rsidRPr="00783F01">
        <w:rPr>
          <w:rFonts w:asciiTheme="minorHAnsi" w:hAnsiTheme="minorHAnsi" w:cstheme="minorHAnsi"/>
          <w:sz w:val="20"/>
          <w:szCs w:val="20"/>
          <w:lang w:val="en-GB"/>
        </w:rPr>
        <w:t>was</w:t>
      </w:r>
      <w:r w:rsidRPr="00783F01">
        <w:rPr>
          <w:rFonts w:asciiTheme="minorHAnsi" w:hAnsiTheme="minorHAnsi" w:cstheme="minorHAnsi"/>
          <w:sz w:val="20"/>
          <w:szCs w:val="20"/>
          <w:lang w:val="en-GB"/>
        </w:rPr>
        <w:t xml:space="preserve"> eligible for re-election. </w:t>
      </w:r>
    </w:p>
    <w:p w14:paraId="7D0F3C1C" w14:textId="50B6FEEF" w:rsidR="000E4FBF" w:rsidRPr="00783F01" w:rsidRDefault="000E4FBF" w:rsidP="00EC38D7">
      <w:pPr>
        <w:pStyle w:val="Default"/>
        <w:ind w:firstLine="426"/>
        <w:rPr>
          <w:rFonts w:asciiTheme="minorHAnsi" w:hAnsiTheme="minorHAnsi" w:cstheme="minorHAnsi"/>
          <w:sz w:val="20"/>
          <w:szCs w:val="20"/>
          <w:lang w:val="en-GB"/>
        </w:rPr>
      </w:pPr>
      <w:r w:rsidRPr="00783F01">
        <w:rPr>
          <w:rFonts w:asciiTheme="minorHAnsi" w:hAnsiTheme="minorHAnsi" w:cstheme="minorHAnsi"/>
          <w:sz w:val="20"/>
          <w:szCs w:val="20"/>
          <w:lang w:val="en-GB"/>
        </w:rPr>
        <w:t>The Newsletter Editor (Lara Band)</w:t>
      </w:r>
      <w:r w:rsidR="00783F01" w:rsidRPr="00783F01">
        <w:rPr>
          <w:rFonts w:asciiTheme="minorHAnsi" w:hAnsiTheme="minorHAnsi" w:cstheme="minorHAnsi"/>
          <w:sz w:val="20"/>
          <w:szCs w:val="20"/>
          <w:lang w:val="en-GB"/>
        </w:rPr>
        <w:t xml:space="preserve"> </w:t>
      </w:r>
      <w:r w:rsidRPr="00783F01">
        <w:rPr>
          <w:rFonts w:asciiTheme="minorHAnsi" w:hAnsiTheme="minorHAnsi" w:cstheme="minorHAnsi"/>
          <w:sz w:val="20"/>
          <w:szCs w:val="20"/>
          <w:lang w:val="en-GB"/>
        </w:rPr>
        <w:t>retire</w:t>
      </w:r>
      <w:r w:rsidR="00783F01" w:rsidRPr="00783F01">
        <w:rPr>
          <w:rFonts w:asciiTheme="minorHAnsi" w:hAnsiTheme="minorHAnsi" w:cstheme="minorHAnsi"/>
          <w:sz w:val="20"/>
          <w:szCs w:val="20"/>
          <w:lang w:val="en-GB"/>
        </w:rPr>
        <w:t>d</w:t>
      </w:r>
      <w:r w:rsidRPr="00783F01">
        <w:rPr>
          <w:rFonts w:asciiTheme="minorHAnsi" w:hAnsiTheme="minorHAnsi" w:cstheme="minorHAnsi"/>
          <w:sz w:val="20"/>
          <w:szCs w:val="20"/>
          <w:lang w:val="en-GB"/>
        </w:rPr>
        <w:t xml:space="preserve"> and </w:t>
      </w:r>
      <w:r w:rsidR="00783F01" w:rsidRPr="00783F01">
        <w:rPr>
          <w:rFonts w:asciiTheme="minorHAnsi" w:hAnsiTheme="minorHAnsi" w:cstheme="minorHAnsi"/>
          <w:sz w:val="20"/>
          <w:szCs w:val="20"/>
          <w:lang w:val="en-GB"/>
        </w:rPr>
        <w:t>wa</w:t>
      </w:r>
      <w:r w:rsidRPr="00783F01">
        <w:rPr>
          <w:rFonts w:asciiTheme="minorHAnsi" w:hAnsiTheme="minorHAnsi" w:cstheme="minorHAnsi"/>
          <w:sz w:val="20"/>
          <w:szCs w:val="20"/>
          <w:lang w:val="en-GB"/>
        </w:rPr>
        <w:t xml:space="preserve">s eligible for re-election. </w:t>
      </w:r>
    </w:p>
    <w:p w14:paraId="4C81F9A7" w14:textId="0BDA59E8" w:rsidR="000E4FBF" w:rsidRPr="00783F01" w:rsidRDefault="000E4FBF" w:rsidP="00EC38D7">
      <w:pPr>
        <w:pStyle w:val="Default"/>
        <w:ind w:left="426"/>
        <w:rPr>
          <w:rFonts w:asciiTheme="minorHAnsi" w:hAnsiTheme="minorHAnsi" w:cstheme="minorHAnsi"/>
          <w:sz w:val="20"/>
          <w:szCs w:val="20"/>
          <w:lang w:val="en-GB"/>
        </w:rPr>
      </w:pPr>
      <w:r w:rsidRPr="00783F01">
        <w:rPr>
          <w:rFonts w:asciiTheme="minorHAnsi" w:hAnsiTheme="minorHAnsi" w:cstheme="minorHAnsi"/>
          <w:sz w:val="20"/>
          <w:szCs w:val="20"/>
          <w:lang w:val="en-GB"/>
        </w:rPr>
        <w:t>The Website Officer (Eloise Kane) retire</w:t>
      </w:r>
      <w:r w:rsidR="00783F01" w:rsidRPr="00783F01">
        <w:rPr>
          <w:rFonts w:asciiTheme="minorHAnsi" w:hAnsiTheme="minorHAnsi" w:cstheme="minorHAnsi"/>
          <w:sz w:val="20"/>
          <w:szCs w:val="20"/>
          <w:lang w:val="en-GB"/>
        </w:rPr>
        <w:t>d</w:t>
      </w:r>
      <w:r w:rsidRPr="00783F01">
        <w:rPr>
          <w:rFonts w:asciiTheme="minorHAnsi" w:hAnsiTheme="minorHAnsi" w:cstheme="minorHAnsi"/>
          <w:sz w:val="20"/>
          <w:szCs w:val="20"/>
          <w:lang w:val="en-GB"/>
        </w:rPr>
        <w:t xml:space="preserve"> and </w:t>
      </w:r>
      <w:r w:rsidR="00783F01" w:rsidRPr="00783F01">
        <w:rPr>
          <w:rFonts w:asciiTheme="minorHAnsi" w:hAnsiTheme="minorHAnsi" w:cstheme="minorHAnsi"/>
          <w:sz w:val="20"/>
          <w:szCs w:val="20"/>
          <w:lang w:val="en-GB"/>
        </w:rPr>
        <w:t>did</w:t>
      </w:r>
      <w:r w:rsidRPr="00783F01">
        <w:rPr>
          <w:rFonts w:asciiTheme="minorHAnsi" w:hAnsiTheme="minorHAnsi" w:cstheme="minorHAnsi"/>
          <w:sz w:val="20"/>
          <w:szCs w:val="20"/>
          <w:lang w:val="en-GB"/>
        </w:rPr>
        <w:t xml:space="preserve"> not seek re-election. Council propose</w:t>
      </w:r>
      <w:r w:rsidR="008E7FD6" w:rsidRPr="00783F01">
        <w:rPr>
          <w:rFonts w:asciiTheme="minorHAnsi" w:hAnsiTheme="minorHAnsi" w:cstheme="minorHAnsi"/>
          <w:sz w:val="20"/>
          <w:szCs w:val="20"/>
          <w:lang w:val="en-GB"/>
        </w:rPr>
        <w:t>d</w:t>
      </w:r>
      <w:r w:rsidRPr="00783F01">
        <w:rPr>
          <w:rFonts w:asciiTheme="minorHAnsi" w:hAnsiTheme="minorHAnsi" w:cstheme="minorHAnsi"/>
          <w:sz w:val="20"/>
          <w:szCs w:val="20"/>
          <w:lang w:val="en-GB"/>
        </w:rPr>
        <w:t xml:space="preserve"> the election of Courtenay-Elle Crichton-Turley. </w:t>
      </w:r>
    </w:p>
    <w:p w14:paraId="66FE1723" w14:textId="192E5976" w:rsidR="000E4FBF" w:rsidRPr="00783F01" w:rsidRDefault="000E4FBF" w:rsidP="008E7FD6">
      <w:pPr>
        <w:pStyle w:val="Default"/>
        <w:ind w:left="426"/>
        <w:rPr>
          <w:rFonts w:asciiTheme="minorHAnsi" w:hAnsiTheme="minorHAnsi" w:cstheme="minorHAnsi"/>
          <w:sz w:val="20"/>
          <w:szCs w:val="20"/>
          <w:lang w:val="en-GB"/>
        </w:rPr>
      </w:pPr>
      <w:r w:rsidRPr="00783F01">
        <w:rPr>
          <w:rFonts w:asciiTheme="minorHAnsi" w:hAnsiTheme="minorHAnsi" w:cstheme="minorHAnsi"/>
          <w:sz w:val="20"/>
          <w:szCs w:val="20"/>
          <w:lang w:val="en-GB"/>
        </w:rPr>
        <w:t>The Grants and Prizes Coordinator (Hilary Orange) retire</w:t>
      </w:r>
      <w:r w:rsidR="00783F01" w:rsidRPr="00783F01">
        <w:rPr>
          <w:rFonts w:asciiTheme="minorHAnsi" w:hAnsiTheme="minorHAnsi" w:cstheme="minorHAnsi"/>
          <w:sz w:val="20"/>
          <w:szCs w:val="20"/>
          <w:lang w:val="en-GB"/>
        </w:rPr>
        <w:t>d</w:t>
      </w:r>
      <w:r w:rsidRPr="00783F01">
        <w:rPr>
          <w:rFonts w:asciiTheme="minorHAnsi" w:hAnsiTheme="minorHAnsi" w:cstheme="minorHAnsi"/>
          <w:sz w:val="20"/>
          <w:szCs w:val="20"/>
          <w:lang w:val="en-GB"/>
        </w:rPr>
        <w:t xml:space="preserve"> and </w:t>
      </w:r>
      <w:r w:rsidR="00783F01" w:rsidRPr="00783F01">
        <w:rPr>
          <w:rFonts w:asciiTheme="minorHAnsi" w:hAnsiTheme="minorHAnsi" w:cstheme="minorHAnsi"/>
          <w:sz w:val="20"/>
          <w:szCs w:val="20"/>
          <w:lang w:val="en-GB"/>
        </w:rPr>
        <w:t>did</w:t>
      </w:r>
      <w:r w:rsidRPr="00783F01">
        <w:rPr>
          <w:rFonts w:asciiTheme="minorHAnsi" w:hAnsiTheme="minorHAnsi" w:cstheme="minorHAnsi"/>
          <w:sz w:val="20"/>
          <w:szCs w:val="20"/>
          <w:lang w:val="en-GB"/>
        </w:rPr>
        <w:t xml:space="preserve"> not seek re-election. Council propose</w:t>
      </w:r>
      <w:r w:rsidR="008E7FD6" w:rsidRPr="00783F01">
        <w:rPr>
          <w:rFonts w:asciiTheme="minorHAnsi" w:hAnsiTheme="minorHAnsi" w:cstheme="minorHAnsi"/>
          <w:sz w:val="20"/>
          <w:szCs w:val="20"/>
          <w:lang w:val="en-GB"/>
        </w:rPr>
        <w:t>d</w:t>
      </w:r>
      <w:r w:rsidRPr="00783F01">
        <w:rPr>
          <w:rFonts w:asciiTheme="minorHAnsi" w:hAnsiTheme="minorHAnsi" w:cstheme="minorHAnsi"/>
          <w:sz w:val="20"/>
          <w:szCs w:val="20"/>
          <w:lang w:val="en-GB"/>
        </w:rPr>
        <w:t xml:space="preserve"> the election of Natascha Mehler and Erki Russow (on a job-share). </w:t>
      </w:r>
    </w:p>
    <w:p w14:paraId="3E389AD4" w14:textId="2AD4542C" w:rsidR="000E4FBF" w:rsidRPr="00783F01" w:rsidRDefault="000E4FBF" w:rsidP="008E7FD6">
      <w:pPr>
        <w:pStyle w:val="Default"/>
        <w:ind w:firstLine="426"/>
        <w:rPr>
          <w:rFonts w:asciiTheme="minorHAnsi" w:hAnsiTheme="minorHAnsi" w:cstheme="minorHAnsi"/>
          <w:sz w:val="20"/>
          <w:szCs w:val="20"/>
          <w:lang w:val="en-GB"/>
        </w:rPr>
      </w:pPr>
      <w:r w:rsidRPr="00783F01">
        <w:rPr>
          <w:rFonts w:asciiTheme="minorHAnsi" w:hAnsiTheme="minorHAnsi" w:cstheme="minorHAnsi"/>
          <w:sz w:val="20"/>
          <w:szCs w:val="20"/>
          <w:lang w:val="en-GB"/>
        </w:rPr>
        <w:t>Council propose</w:t>
      </w:r>
      <w:r w:rsidR="008E7FD6" w:rsidRPr="00783F01">
        <w:rPr>
          <w:rFonts w:asciiTheme="minorHAnsi" w:hAnsiTheme="minorHAnsi" w:cstheme="minorHAnsi"/>
          <w:sz w:val="20"/>
          <w:szCs w:val="20"/>
          <w:lang w:val="en-GB"/>
        </w:rPr>
        <w:t>d</w:t>
      </w:r>
      <w:r w:rsidRPr="00783F01">
        <w:rPr>
          <w:rFonts w:asciiTheme="minorHAnsi" w:hAnsiTheme="minorHAnsi" w:cstheme="minorHAnsi"/>
          <w:sz w:val="20"/>
          <w:szCs w:val="20"/>
          <w:lang w:val="en-GB"/>
        </w:rPr>
        <w:t xml:space="preserve"> the election of Hanna Steyne-Chamberlin to the role of Assistant Secretary. </w:t>
      </w:r>
    </w:p>
    <w:p w14:paraId="1C987CC7" w14:textId="619CFE41" w:rsidR="000E4FBF" w:rsidRPr="00783F01" w:rsidRDefault="000E4FBF" w:rsidP="008E7FD6">
      <w:pPr>
        <w:pStyle w:val="Default"/>
        <w:ind w:firstLine="426"/>
        <w:rPr>
          <w:rFonts w:asciiTheme="minorHAnsi" w:hAnsiTheme="minorHAnsi" w:cstheme="minorHAnsi"/>
          <w:sz w:val="20"/>
          <w:szCs w:val="20"/>
          <w:lang w:val="en-GB"/>
        </w:rPr>
      </w:pPr>
      <w:r w:rsidRPr="00783F01">
        <w:rPr>
          <w:rFonts w:asciiTheme="minorHAnsi" w:hAnsiTheme="minorHAnsi" w:cstheme="minorHAnsi"/>
          <w:sz w:val="20"/>
          <w:szCs w:val="20"/>
          <w:lang w:val="en-GB"/>
        </w:rPr>
        <w:t>Council propose</w:t>
      </w:r>
      <w:r w:rsidR="008E7FD6" w:rsidRPr="00783F01">
        <w:rPr>
          <w:rFonts w:asciiTheme="minorHAnsi" w:hAnsiTheme="minorHAnsi" w:cstheme="minorHAnsi"/>
          <w:sz w:val="20"/>
          <w:szCs w:val="20"/>
          <w:lang w:val="en-GB"/>
        </w:rPr>
        <w:t>d</w:t>
      </w:r>
      <w:r w:rsidRPr="00783F01">
        <w:rPr>
          <w:rFonts w:asciiTheme="minorHAnsi" w:hAnsiTheme="minorHAnsi" w:cstheme="minorHAnsi"/>
          <w:sz w:val="20"/>
          <w:szCs w:val="20"/>
          <w:lang w:val="en-GB"/>
        </w:rPr>
        <w:t xml:space="preserve"> the election of Eloise Kane to the role of Assistant Treasurer. </w:t>
      </w:r>
    </w:p>
    <w:p w14:paraId="20F795E4" w14:textId="77777777" w:rsidR="000E4FBF" w:rsidRPr="00783F01" w:rsidRDefault="000E4FBF" w:rsidP="000E4FBF">
      <w:pPr>
        <w:pStyle w:val="Default"/>
        <w:rPr>
          <w:rFonts w:asciiTheme="minorHAnsi" w:hAnsiTheme="minorHAnsi" w:cstheme="minorHAnsi"/>
          <w:sz w:val="20"/>
          <w:szCs w:val="20"/>
          <w:lang w:val="en-GB"/>
        </w:rPr>
      </w:pPr>
    </w:p>
    <w:p w14:paraId="7BA93799" w14:textId="45F88F64" w:rsidR="000E4FBF" w:rsidRPr="00394710" w:rsidRDefault="000E4FBF" w:rsidP="008E7FD6">
      <w:pPr>
        <w:pStyle w:val="Default"/>
        <w:ind w:left="426"/>
        <w:rPr>
          <w:rFonts w:asciiTheme="minorHAnsi" w:hAnsiTheme="minorHAnsi" w:cstheme="minorHAnsi"/>
          <w:sz w:val="20"/>
          <w:szCs w:val="20"/>
          <w:lang w:val="en-GB"/>
        </w:rPr>
      </w:pPr>
      <w:r w:rsidRPr="00783F01">
        <w:rPr>
          <w:rFonts w:asciiTheme="minorHAnsi" w:hAnsiTheme="minorHAnsi" w:cstheme="minorHAnsi"/>
          <w:sz w:val="20"/>
          <w:szCs w:val="20"/>
          <w:lang w:val="en-GB"/>
        </w:rPr>
        <w:t>Ordinary members of Council: Alasdair Brooks, Roger Leech and Hanna Steyne-Chamberlin retire</w:t>
      </w:r>
      <w:r w:rsidR="008E7FD6" w:rsidRPr="00783F01">
        <w:rPr>
          <w:rFonts w:asciiTheme="minorHAnsi" w:hAnsiTheme="minorHAnsi" w:cstheme="minorHAnsi"/>
          <w:sz w:val="20"/>
          <w:szCs w:val="20"/>
          <w:lang w:val="en-GB"/>
        </w:rPr>
        <w:t>d</w:t>
      </w:r>
      <w:r w:rsidRPr="00783F01">
        <w:rPr>
          <w:rFonts w:asciiTheme="minorHAnsi" w:hAnsiTheme="minorHAnsi" w:cstheme="minorHAnsi"/>
          <w:sz w:val="20"/>
          <w:szCs w:val="20"/>
          <w:lang w:val="en-GB"/>
        </w:rPr>
        <w:t xml:space="preserve"> as Ordinary Council members at the end of their three-year terms. Erki Russow also retire</w:t>
      </w:r>
      <w:r w:rsidR="008E7FD6" w:rsidRPr="00783F01">
        <w:rPr>
          <w:rFonts w:asciiTheme="minorHAnsi" w:hAnsiTheme="minorHAnsi" w:cstheme="minorHAnsi"/>
          <w:sz w:val="20"/>
          <w:szCs w:val="20"/>
          <w:lang w:val="en-GB"/>
        </w:rPr>
        <w:t>d</w:t>
      </w:r>
      <w:r w:rsidRPr="00783F01">
        <w:rPr>
          <w:rFonts w:asciiTheme="minorHAnsi" w:hAnsiTheme="minorHAnsi" w:cstheme="minorHAnsi"/>
          <w:sz w:val="20"/>
          <w:szCs w:val="20"/>
          <w:lang w:val="en-GB"/>
        </w:rPr>
        <w:t xml:space="preserve"> to take up the Grants and Prizes Coordinator role with Natascha Mehler. Natascha </w:t>
      </w:r>
      <w:proofErr w:type="spellStart"/>
      <w:r w:rsidRPr="00394710">
        <w:rPr>
          <w:rFonts w:asciiTheme="minorHAnsi" w:hAnsiTheme="minorHAnsi" w:cstheme="minorHAnsi"/>
          <w:sz w:val="20"/>
          <w:szCs w:val="20"/>
          <w:lang w:val="en-GB"/>
        </w:rPr>
        <w:t>Mehler</w:t>
      </w:r>
      <w:proofErr w:type="spellEnd"/>
      <w:r w:rsidRPr="00394710">
        <w:rPr>
          <w:rFonts w:asciiTheme="minorHAnsi" w:hAnsiTheme="minorHAnsi" w:cstheme="minorHAnsi"/>
          <w:sz w:val="20"/>
          <w:szCs w:val="20"/>
          <w:lang w:val="en-GB"/>
        </w:rPr>
        <w:t xml:space="preserve"> and Sergio </w:t>
      </w:r>
      <w:proofErr w:type="spellStart"/>
      <w:r w:rsidRPr="00394710">
        <w:rPr>
          <w:rFonts w:asciiTheme="minorHAnsi" w:hAnsiTheme="minorHAnsi" w:cstheme="minorHAnsi"/>
          <w:sz w:val="20"/>
          <w:szCs w:val="20"/>
          <w:lang w:val="en-GB"/>
        </w:rPr>
        <w:t>Escribano</w:t>
      </w:r>
      <w:proofErr w:type="spellEnd"/>
      <w:r w:rsidRPr="00394710">
        <w:rPr>
          <w:rFonts w:asciiTheme="minorHAnsi" w:hAnsiTheme="minorHAnsi" w:cstheme="minorHAnsi"/>
          <w:sz w:val="20"/>
          <w:szCs w:val="20"/>
          <w:lang w:val="en-GB"/>
        </w:rPr>
        <w:t>-Ruiz c</w:t>
      </w:r>
      <w:r w:rsidR="008E7FD6" w:rsidRPr="00394710">
        <w:rPr>
          <w:rFonts w:asciiTheme="minorHAnsi" w:hAnsiTheme="minorHAnsi" w:cstheme="minorHAnsi"/>
          <w:sz w:val="20"/>
          <w:szCs w:val="20"/>
          <w:lang w:val="en-GB"/>
        </w:rPr>
        <w:t>a</w:t>
      </w:r>
      <w:r w:rsidRPr="00394710">
        <w:rPr>
          <w:rFonts w:asciiTheme="minorHAnsi" w:hAnsiTheme="minorHAnsi" w:cstheme="minorHAnsi"/>
          <w:sz w:val="20"/>
          <w:szCs w:val="20"/>
          <w:lang w:val="en-GB"/>
        </w:rPr>
        <w:t xml:space="preserve">me to the end of their 12-month co-option. </w:t>
      </w:r>
    </w:p>
    <w:p w14:paraId="5878F463" w14:textId="6A3EA88B" w:rsidR="000E4FBF" w:rsidRPr="00B568EF" w:rsidRDefault="000E4FBF" w:rsidP="008E7FD6">
      <w:pPr>
        <w:pStyle w:val="Default"/>
        <w:ind w:left="426"/>
        <w:rPr>
          <w:rFonts w:asciiTheme="minorHAnsi" w:hAnsiTheme="minorHAnsi" w:cstheme="minorHAnsi"/>
          <w:sz w:val="20"/>
          <w:szCs w:val="20"/>
          <w:lang w:val="en-GB"/>
        </w:rPr>
      </w:pPr>
      <w:r w:rsidRPr="00394710">
        <w:rPr>
          <w:rFonts w:asciiTheme="minorHAnsi" w:hAnsiTheme="minorHAnsi" w:cstheme="minorHAnsi"/>
          <w:sz w:val="20"/>
          <w:szCs w:val="20"/>
          <w:lang w:val="en-GB"/>
        </w:rPr>
        <w:t>Council propose</w:t>
      </w:r>
      <w:r w:rsidR="008E7FD6" w:rsidRPr="00394710">
        <w:rPr>
          <w:rFonts w:asciiTheme="minorHAnsi" w:hAnsiTheme="minorHAnsi" w:cstheme="minorHAnsi"/>
          <w:sz w:val="20"/>
          <w:szCs w:val="20"/>
          <w:lang w:val="en-GB"/>
        </w:rPr>
        <w:t>d</w:t>
      </w:r>
      <w:r w:rsidRPr="00394710">
        <w:rPr>
          <w:rFonts w:asciiTheme="minorHAnsi" w:hAnsiTheme="minorHAnsi" w:cstheme="minorHAnsi"/>
          <w:sz w:val="20"/>
          <w:szCs w:val="20"/>
          <w:lang w:val="en-GB"/>
        </w:rPr>
        <w:t xml:space="preserve"> the election of Blessing </w:t>
      </w:r>
      <w:proofErr w:type="spellStart"/>
      <w:r w:rsidRPr="00394710">
        <w:rPr>
          <w:rFonts w:asciiTheme="minorHAnsi" w:hAnsiTheme="minorHAnsi" w:cstheme="minorHAnsi"/>
          <w:sz w:val="20"/>
          <w:szCs w:val="20"/>
          <w:lang w:val="en-GB"/>
        </w:rPr>
        <w:t>Chidimuro</w:t>
      </w:r>
      <w:proofErr w:type="spellEnd"/>
      <w:r w:rsidRPr="00394710">
        <w:rPr>
          <w:rFonts w:asciiTheme="minorHAnsi" w:hAnsiTheme="minorHAnsi" w:cstheme="minorHAnsi"/>
          <w:sz w:val="20"/>
          <w:szCs w:val="20"/>
          <w:lang w:val="en-GB"/>
        </w:rPr>
        <w:t xml:space="preserve">, </w:t>
      </w:r>
      <w:r w:rsidRPr="00B568EF">
        <w:rPr>
          <w:rFonts w:asciiTheme="minorHAnsi" w:hAnsiTheme="minorHAnsi" w:cstheme="minorHAnsi"/>
          <w:sz w:val="20"/>
          <w:szCs w:val="20"/>
          <w:lang w:val="en-GB"/>
        </w:rPr>
        <w:t xml:space="preserve">Rachel Cubitt, Helen </w:t>
      </w:r>
      <w:proofErr w:type="spellStart"/>
      <w:r w:rsidRPr="00B568EF">
        <w:rPr>
          <w:rFonts w:asciiTheme="minorHAnsi" w:hAnsiTheme="minorHAnsi" w:cstheme="minorHAnsi"/>
          <w:sz w:val="20"/>
          <w:szCs w:val="20"/>
          <w:lang w:val="en-GB"/>
        </w:rPr>
        <w:t>Loney</w:t>
      </w:r>
      <w:proofErr w:type="spellEnd"/>
      <w:r w:rsidRPr="00B568EF">
        <w:rPr>
          <w:rFonts w:asciiTheme="minorHAnsi" w:hAnsiTheme="minorHAnsi" w:cstheme="minorHAnsi"/>
          <w:sz w:val="20"/>
          <w:szCs w:val="20"/>
          <w:lang w:val="en-GB"/>
        </w:rPr>
        <w:t xml:space="preserve"> and David Petts as Ordinary members of Council. </w:t>
      </w:r>
    </w:p>
    <w:p w14:paraId="2C62BC41" w14:textId="77777777" w:rsidR="00394710" w:rsidRPr="00B568EF" w:rsidRDefault="000E4FBF" w:rsidP="008E7FD6">
      <w:pPr>
        <w:pStyle w:val="Default"/>
        <w:ind w:left="426"/>
        <w:rPr>
          <w:rFonts w:asciiTheme="minorHAnsi" w:hAnsiTheme="minorHAnsi" w:cstheme="minorHAnsi"/>
          <w:sz w:val="20"/>
          <w:szCs w:val="20"/>
          <w:lang w:val="en-GB"/>
        </w:rPr>
      </w:pPr>
      <w:r w:rsidRPr="00B568EF">
        <w:rPr>
          <w:rFonts w:asciiTheme="minorHAnsi" w:hAnsiTheme="minorHAnsi" w:cstheme="minorHAnsi"/>
          <w:sz w:val="20"/>
          <w:szCs w:val="20"/>
          <w:lang w:val="en-GB"/>
        </w:rPr>
        <w:t>Council propose</w:t>
      </w:r>
      <w:r w:rsidR="008E7FD6" w:rsidRPr="00B568EF">
        <w:rPr>
          <w:rFonts w:asciiTheme="minorHAnsi" w:hAnsiTheme="minorHAnsi" w:cstheme="minorHAnsi"/>
          <w:sz w:val="20"/>
          <w:szCs w:val="20"/>
          <w:lang w:val="en-GB"/>
        </w:rPr>
        <w:t>d</w:t>
      </w:r>
      <w:r w:rsidRPr="00B568EF">
        <w:rPr>
          <w:rFonts w:asciiTheme="minorHAnsi" w:hAnsiTheme="minorHAnsi" w:cstheme="minorHAnsi"/>
          <w:sz w:val="20"/>
          <w:szCs w:val="20"/>
          <w:lang w:val="en-GB"/>
        </w:rPr>
        <w:t xml:space="preserve"> the co-option of Roger Leech for 12 months to work with the Monograph Series Editor on the revision of guidelines for monographs and their editors.</w:t>
      </w:r>
    </w:p>
    <w:p w14:paraId="4ECC8DC9" w14:textId="77777777" w:rsidR="00394710" w:rsidRPr="00B568EF" w:rsidRDefault="00394710" w:rsidP="008E7FD6">
      <w:pPr>
        <w:pStyle w:val="Default"/>
        <w:ind w:left="426"/>
        <w:rPr>
          <w:rFonts w:asciiTheme="minorHAnsi" w:hAnsiTheme="minorHAnsi" w:cstheme="minorHAnsi"/>
          <w:sz w:val="20"/>
          <w:szCs w:val="20"/>
          <w:lang w:val="en-GB"/>
        </w:rPr>
      </w:pPr>
    </w:p>
    <w:p w14:paraId="60A5E81E" w14:textId="66946757" w:rsidR="000E4FBF" w:rsidRPr="00B568EF" w:rsidRDefault="00394710" w:rsidP="008E7FD6">
      <w:pPr>
        <w:pStyle w:val="Default"/>
        <w:ind w:left="426"/>
        <w:rPr>
          <w:rFonts w:asciiTheme="minorHAnsi" w:hAnsiTheme="minorHAnsi" w:cstheme="minorHAnsi"/>
          <w:sz w:val="20"/>
          <w:szCs w:val="20"/>
          <w:lang w:val="en-GB"/>
        </w:rPr>
      </w:pPr>
      <w:r w:rsidRPr="00B568EF">
        <w:rPr>
          <w:rFonts w:asciiTheme="minorHAnsi" w:hAnsiTheme="minorHAnsi" w:cstheme="minorHAnsi"/>
          <w:sz w:val="20"/>
          <w:szCs w:val="20"/>
          <w:lang w:val="en-GB"/>
        </w:rPr>
        <w:t xml:space="preserve">The proposals were passed </w:t>
      </w:r>
      <w:proofErr w:type="spellStart"/>
      <w:r w:rsidRPr="00B568EF">
        <w:rPr>
          <w:rFonts w:asciiTheme="minorHAnsi" w:hAnsiTheme="minorHAnsi" w:cstheme="minorHAnsi"/>
          <w:sz w:val="20"/>
          <w:szCs w:val="20"/>
          <w:lang w:val="en-GB"/>
        </w:rPr>
        <w:t>nem</w:t>
      </w:r>
      <w:proofErr w:type="spellEnd"/>
      <w:r w:rsidRPr="00B568EF">
        <w:rPr>
          <w:rFonts w:asciiTheme="minorHAnsi" w:hAnsiTheme="minorHAnsi" w:cstheme="minorHAnsi"/>
          <w:sz w:val="20"/>
          <w:szCs w:val="20"/>
          <w:lang w:val="en-GB"/>
        </w:rPr>
        <w:t xml:space="preserve"> con. </w:t>
      </w:r>
      <w:r w:rsidR="000E4FBF" w:rsidRPr="00B568EF">
        <w:rPr>
          <w:rFonts w:asciiTheme="minorHAnsi" w:hAnsiTheme="minorHAnsi" w:cstheme="minorHAnsi"/>
          <w:sz w:val="20"/>
          <w:szCs w:val="20"/>
          <w:lang w:val="en-GB"/>
        </w:rPr>
        <w:t xml:space="preserve"> </w:t>
      </w:r>
    </w:p>
    <w:p w14:paraId="57C6A89B" w14:textId="77777777" w:rsidR="000E4FBF" w:rsidRPr="00B568EF" w:rsidRDefault="000E4FBF" w:rsidP="000E4FBF">
      <w:pPr>
        <w:pStyle w:val="Default"/>
        <w:rPr>
          <w:rFonts w:asciiTheme="minorHAnsi" w:hAnsiTheme="minorHAnsi" w:cstheme="minorHAnsi"/>
          <w:sz w:val="20"/>
          <w:szCs w:val="20"/>
          <w:lang w:val="en-GB"/>
        </w:rPr>
      </w:pPr>
    </w:p>
    <w:p w14:paraId="7B3F16C0" w14:textId="56938C53" w:rsidR="000E4FBF" w:rsidRPr="00B568EF" w:rsidRDefault="00FF1DDB" w:rsidP="00FF1DDB">
      <w:pPr>
        <w:pStyle w:val="Default"/>
        <w:ind w:left="426"/>
        <w:rPr>
          <w:rFonts w:asciiTheme="minorHAnsi" w:hAnsiTheme="minorHAnsi" w:cstheme="minorHAnsi"/>
          <w:b/>
          <w:sz w:val="20"/>
          <w:szCs w:val="20"/>
          <w:lang w:val="en-GB"/>
        </w:rPr>
      </w:pPr>
      <w:r w:rsidRPr="00B568EF">
        <w:rPr>
          <w:rFonts w:asciiTheme="minorHAnsi" w:hAnsiTheme="minorHAnsi" w:cstheme="minorHAnsi"/>
          <w:b/>
          <w:sz w:val="20"/>
          <w:szCs w:val="20"/>
          <w:lang w:val="en-GB"/>
        </w:rPr>
        <w:t>2.12</w:t>
      </w:r>
      <w:r w:rsidR="000E4FBF" w:rsidRPr="00B568EF">
        <w:rPr>
          <w:rFonts w:asciiTheme="minorHAnsi" w:hAnsiTheme="minorHAnsi" w:cstheme="minorHAnsi"/>
          <w:b/>
          <w:sz w:val="20"/>
          <w:szCs w:val="20"/>
          <w:lang w:val="en-GB"/>
        </w:rPr>
        <w:t xml:space="preserve"> Election of Company Accountants. </w:t>
      </w:r>
    </w:p>
    <w:p w14:paraId="6CB5ECBB" w14:textId="736C1C83" w:rsidR="000E4FBF" w:rsidRPr="00B568EF" w:rsidRDefault="000E4FBF" w:rsidP="00D91985">
      <w:pPr>
        <w:pStyle w:val="Default"/>
        <w:ind w:firstLine="426"/>
        <w:rPr>
          <w:rFonts w:asciiTheme="minorHAnsi" w:hAnsiTheme="minorHAnsi" w:cstheme="minorHAnsi"/>
          <w:sz w:val="20"/>
          <w:szCs w:val="20"/>
          <w:lang w:val="en-GB"/>
        </w:rPr>
      </w:pPr>
      <w:r w:rsidRPr="00B568EF">
        <w:rPr>
          <w:rFonts w:asciiTheme="minorHAnsi" w:hAnsiTheme="minorHAnsi" w:cstheme="minorHAnsi"/>
          <w:sz w:val="20"/>
          <w:szCs w:val="20"/>
          <w:lang w:val="en-GB"/>
        </w:rPr>
        <w:t>The Treasurer propose</w:t>
      </w:r>
      <w:r w:rsidR="008E7FD6" w:rsidRPr="00B568EF">
        <w:rPr>
          <w:rFonts w:asciiTheme="minorHAnsi" w:hAnsiTheme="minorHAnsi" w:cstheme="minorHAnsi"/>
          <w:sz w:val="20"/>
          <w:szCs w:val="20"/>
          <w:lang w:val="en-GB"/>
        </w:rPr>
        <w:t>d</w:t>
      </w:r>
      <w:r w:rsidRPr="00B568EF">
        <w:rPr>
          <w:rFonts w:asciiTheme="minorHAnsi" w:hAnsiTheme="minorHAnsi" w:cstheme="minorHAnsi"/>
          <w:sz w:val="20"/>
          <w:szCs w:val="20"/>
          <w:lang w:val="en-GB"/>
        </w:rPr>
        <w:t xml:space="preserve"> re-election of Cheney &amp; Co. </w:t>
      </w:r>
      <w:r w:rsidR="00B568EF" w:rsidRPr="00B568EF">
        <w:rPr>
          <w:rFonts w:asciiTheme="minorHAnsi" w:hAnsiTheme="minorHAnsi" w:cstheme="minorHAnsi"/>
          <w:sz w:val="20"/>
          <w:szCs w:val="20"/>
          <w:lang w:val="en-GB"/>
        </w:rPr>
        <w:t xml:space="preserve">The proposal was passed </w:t>
      </w:r>
      <w:proofErr w:type="spellStart"/>
      <w:r w:rsidR="00B568EF" w:rsidRPr="00B568EF">
        <w:rPr>
          <w:rFonts w:asciiTheme="minorHAnsi" w:hAnsiTheme="minorHAnsi" w:cstheme="minorHAnsi"/>
          <w:sz w:val="20"/>
          <w:szCs w:val="20"/>
          <w:lang w:val="en-GB"/>
        </w:rPr>
        <w:t>nem</w:t>
      </w:r>
      <w:proofErr w:type="spellEnd"/>
      <w:r w:rsidR="00B568EF" w:rsidRPr="00B568EF">
        <w:rPr>
          <w:rFonts w:asciiTheme="minorHAnsi" w:hAnsiTheme="minorHAnsi" w:cstheme="minorHAnsi"/>
          <w:sz w:val="20"/>
          <w:szCs w:val="20"/>
          <w:lang w:val="en-GB"/>
        </w:rPr>
        <w:t xml:space="preserve"> con. </w:t>
      </w:r>
    </w:p>
    <w:p w14:paraId="1A47A97D" w14:textId="77777777" w:rsidR="000E4FBF" w:rsidRPr="000E4FBF" w:rsidRDefault="000E4FBF" w:rsidP="000E4FBF">
      <w:pPr>
        <w:pStyle w:val="Default"/>
        <w:rPr>
          <w:rFonts w:asciiTheme="minorHAnsi" w:hAnsiTheme="minorHAnsi" w:cstheme="minorHAnsi"/>
          <w:sz w:val="20"/>
          <w:szCs w:val="20"/>
          <w:highlight w:val="yellow"/>
          <w:lang w:val="en-GB"/>
        </w:rPr>
      </w:pPr>
    </w:p>
    <w:p w14:paraId="4A3DD516" w14:textId="5F00CDB3" w:rsidR="000E4FBF" w:rsidRPr="00F774E4" w:rsidRDefault="00FF1DDB" w:rsidP="00FF1DDB">
      <w:pPr>
        <w:pStyle w:val="Default"/>
        <w:ind w:left="426"/>
        <w:rPr>
          <w:rFonts w:asciiTheme="minorHAnsi" w:hAnsiTheme="minorHAnsi" w:cstheme="minorHAnsi"/>
          <w:b/>
          <w:sz w:val="20"/>
          <w:szCs w:val="20"/>
          <w:lang w:val="en-GB"/>
        </w:rPr>
      </w:pPr>
      <w:r w:rsidRPr="00F774E4">
        <w:rPr>
          <w:rFonts w:asciiTheme="minorHAnsi" w:hAnsiTheme="minorHAnsi" w:cstheme="minorHAnsi"/>
          <w:b/>
          <w:sz w:val="20"/>
          <w:szCs w:val="20"/>
          <w:lang w:val="en-GB"/>
        </w:rPr>
        <w:t xml:space="preserve">2.13 </w:t>
      </w:r>
      <w:r w:rsidR="000E4FBF" w:rsidRPr="00F774E4">
        <w:rPr>
          <w:rFonts w:asciiTheme="minorHAnsi" w:hAnsiTheme="minorHAnsi" w:cstheme="minorHAnsi"/>
          <w:b/>
          <w:sz w:val="20"/>
          <w:szCs w:val="20"/>
          <w:lang w:val="en-GB"/>
        </w:rPr>
        <w:t xml:space="preserve">Any other Business. </w:t>
      </w:r>
    </w:p>
    <w:p w14:paraId="3CE03680" w14:textId="2735B7FD" w:rsidR="00FF1DDB" w:rsidRPr="00F774E4" w:rsidRDefault="00F774E4" w:rsidP="00FF1DDB">
      <w:pPr>
        <w:pStyle w:val="Default"/>
        <w:ind w:left="426"/>
        <w:rPr>
          <w:rFonts w:asciiTheme="minorHAnsi" w:hAnsiTheme="minorHAnsi" w:cstheme="minorHAnsi"/>
          <w:bCs/>
          <w:sz w:val="20"/>
          <w:szCs w:val="20"/>
          <w:lang w:val="en-GB"/>
        </w:rPr>
      </w:pPr>
      <w:r w:rsidRPr="00F774E4">
        <w:rPr>
          <w:rFonts w:asciiTheme="minorHAnsi" w:hAnsiTheme="minorHAnsi" w:cstheme="minorHAnsi"/>
          <w:bCs/>
          <w:sz w:val="20"/>
          <w:szCs w:val="20"/>
          <w:lang w:val="en-GB"/>
        </w:rPr>
        <w:t xml:space="preserve">There was no other business. </w:t>
      </w:r>
    </w:p>
    <w:p w14:paraId="7B64C511" w14:textId="794DFCF6" w:rsidR="007924C8" w:rsidRDefault="007924C8" w:rsidP="007C4000">
      <w:pPr>
        <w:rPr>
          <w:sz w:val="22"/>
          <w:szCs w:val="22"/>
        </w:rPr>
      </w:pPr>
    </w:p>
    <w:p w14:paraId="0D26D456" w14:textId="3BB53DE7" w:rsidR="005F4E15" w:rsidRDefault="005F4E15" w:rsidP="007C4000">
      <w:pPr>
        <w:pStyle w:val="Default"/>
        <w:numPr>
          <w:ilvl w:val="0"/>
          <w:numId w:val="6"/>
        </w:numPr>
        <w:ind w:left="426" w:hanging="426"/>
        <w:rPr>
          <w:b/>
          <w:sz w:val="22"/>
          <w:szCs w:val="22"/>
          <w:lang w:val="en-GB"/>
        </w:rPr>
      </w:pPr>
      <w:r w:rsidRPr="005F4E15">
        <w:rPr>
          <w:b/>
          <w:sz w:val="22"/>
          <w:szCs w:val="22"/>
          <w:lang w:val="en-GB"/>
        </w:rPr>
        <w:t>Matters arising from the Minutes</w:t>
      </w:r>
    </w:p>
    <w:p w14:paraId="3314A089" w14:textId="77777777" w:rsidR="0035324F" w:rsidRDefault="0035324F" w:rsidP="0035324F">
      <w:pPr>
        <w:pStyle w:val="Default"/>
        <w:ind w:left="426"/>
        <w:rPr>
          <w:b/>
          <w:sz w:val="22"/>
          <w:szCs w:val="22"/>
          <w:lang w:val="en-GB"/>
        </w:rPr>
      </w:pPr>
    </w:p>
    <w:p w14:paraId="1F9610E5" w14:textId="77777777" w:rsidR="0035324F" w:rsidRPr="0035324F" w:rsidRDefault="0035324F" w:rsidP="0035324F">
      <w:pPr>
        <w:pStyle w:val="Default"/>
        <w:numPr>
          <w:ilvl w:val="0"/>
          <w:numId w:val="6"/>
        </w:numPr>
        <w:ind w:left="426" w:hanging="426"/>
        <w:rPr>
          <w:b/>
          <w:sz w:val="22"/>
          <w:szCs w:val="22"/>
          <w:lang w:val="en-GB"/>
        </w:rPr>
      </w:pPr>
      <w:r w:rsidRPr="0035324F">
        <w:rPr>
          <w:b/>
          <w:sz w:val="22"/>
          <w:szCs w:val="22"/>
          <w:lang w:val="en-GB"/>
        </w:rPr>
        <w:t>President’s Report</w:t>
      </w:r>
    </w:p>
    <w:p w14:paraId="25A3BA48" w14:textId="7615C85E" w:rsidR="0035324F" w:rsidRDefault="0035324F" w:rsidP="0035324F">
      <w:pPr>
        <w:pStyle w:val="Default"/>
        <w:rPr>
          <w:bCs/>
          <w:sz w:val="22"/>
          <w:szCs w:val="22"/>
          <w:lang w:val="en-GB"/>
        </w:rPr>
      </w:pPr>
      <w:r w:rsidRPr="0035324F">
        <w:rPr>
          <w:bCs/>
          <w:sz w:val="22"/>
          <w:szCs w:val="22"/>
          <w:lang w:val="en-GB"/>
        </w:rPr>
        <w:t>I have led a revision of our Articles of Association (the SPMA constitution), and this is up for a vote of formal approval during the meeting. Many of the changes are minor edits to clarify language, but there are a few more substantive changes:</w:t>
      </w:r>
    </w:p>
    <w:p w14:paraId="3CB4A5B3" w14:textId="77777777" w:rsidR="0035324F" w:rsidRPr="0035324F" w:rsidRDefault="0035324F" w:rsidP="0035324F">
      <w:pPr>
        <w:pStyle w:val="Default"/>
        <w:rPr>
          <w:bCs/>
          <w:sz w:val="22"/>
          <w:szCs w:val="22"/>
          <w:lang w:val="en-GB"/>
        </w:rPr>
      </w:pPr>
    </w:p>
    <w:p w14:paraId="241A6004" w14:textId="77777777" w:rsidR="0035324F" w:rsidRPr="0035324F" w:rsidRDefault="0035324F" w:rsidP="0035324F">
      <w:pPr>
        <w:pStyle w:val="Default"/>
        <w:ind w:left="360"/>
        <w:rPr>
          <w:bCs/>
          <w:sz w:val="22"/>
          <w:szCs w:val="22"/>
          <w:lang w:val="en-GB"/>
        </w:rPr>
      </w:pPr>
      <w:r w:rsidRPr="0035324F">
        <w:rPr>
          <w:bCs/>
          <w:sz w:val="22"/>
          <w:szCs w:val="22"/>
          <w:lang w:val="en-GB"/>
        </w:rPr>
        <w:t xml:space="preserve">1. It formalises that the young person membership rate also applies to full-time students, and also allows Council to set additional membership rates beyond existing ones; for </w:t>
      </w:r>
      <w:proofErr w:type="gramStart"/>
      <w:r w:rsidRPr="0035324F">
        <w:rPr>
          <w:bCs/>
          <w:sz w:val="22"/>
          <w:szCs w:val="22"/>
          <w:lang w:val="en-GB"/>
        </w:rPr>
        <w:t>example</w:t>
      </w:r>
      <w:proofErr w:type="gramEnd"/>
      <w:r w:rsidRPr="0035324F">
        <w:rPr>
          <w:bCs/>
          <w:sz w:val="22"/>
          <w:szCs w:val="22"/>
          <w:lang w:val="en-GB"/>
        </w:rPr>
        <w:t xml:space="preserve"> to add a higher ‘benefactor’ rate for anyone wanting to support SPMA more generously, or lower rates for early career colleagues.</w:t>
      </w:r>
    </w:p>
    <w:p w14:paraId="305A3E3B" w14:textId="77777777" w:rsidR="0035324F" w:rsidRDefault="0035324F" w:rsidP="0035324F">
      <w:pPr>
        <w:pStyle w:val="Default"/>
        <w:ind w:firstLine="360"/>
        <w:rPr>
          <w:bCs/>
          <w:sz w:val="22"/>
          <w:szCs w:val="22"/>
          <w:lang w:val="en-GB"/>
        </w:rPr>
      </w:pPr>
    </w:p>
    <w:p w14:paraId="5C57FBCF" w14:textId="68E83C32" w:rsidR="0035324F" w:rsidRPr="0035324F" w:rsidRDefault="0035324F" w:rsidP="0035324F">
      <w:pPr>
        <w:pStyle w:val="Default"/>
        <w:ind w:left="360"/>
        <w:rPr>
          <w:bCs/>
          <w:sz w:val="22"/>
          <w:szCs w:val="22"/>
          <w:lang w:val="en-GB"/>
        </w:rPr>
      </w:pPr>
      <w:r w:rsidRPr="0035324F">
        <w:rPr>
          <w:bCs/>
          <w:sz w:val="22"/>
          <w:szCs w:val="22"/>
          <w:lang w:val="en-GB"/>
        </w:rPr>
        <w:t>2. It moves SPMA to a president-elect model after the terms of the current president and vice-president conclude. SPMA tradition has typically been for the vice-president to be the previous president, though this was never formalised. In the future, the vice-president will be the incoming president, to give them three years to familiarise themselves with the role.</w:t>
      </w:r>
    </w:p>
    <w:p w14:paraId="603EE5DE" w14:textId="77777777" w:rsidR="0035324F" w:rsidRDefault="0035324F" w:rsidP="0035324F">
      <w:pPr>
        <w:pStyle w:val="Default"/>
        <w:ind w:firstLine="360"/>
        <w:rPr>
          <w:bCs/>
          <w:sz w:val="22"/>
          <w:szCs w:val="22"/>
          <w:lang w:val="en-GB"/>
        </w:rPr>
      </w:pPr>
    </w:p>
    <w:p w14:paraId="3A24A8A8" w14:textId="5BFFD9D3" w:rsidR="0035324F" w:rsidRPr="0035324F" w:rsidRDefault="0035324F" w:rsidP="0035324F">
      <w:pPr>
        <w:pStyle w:val="Default"/>
        <w:ind w:left="426" w:hanging="66"/>
        <w:rPr>
          <w:bCs/>
          <w:sz w:val="22"/>
          <w:szCs w:val="22"/>
          <w:lang w:val="en-GB"/>
        </w:rPr>
      </w:pPr>
      <w:r w:rsidRPr="0035324F">
        <w:rPr>
          <w:bCs/>
          <w:sz w:val="22"/>
          <w:szCs w:val="22"/>
          <w:lang w:val="en-GB"/>
        </w:rPr>
        <w:t>3. It formalises the existing practice of three-year terms for president and vice-president;</w:t>
      </w:r>
      <w:r>
        <w:rPr>
          <w:bCs/>
          <w:sz w:val="22"/>
          <w:szCs w:val="22"/>
          <w:lang w:val="en-GB"/>
        </w:rPr>
        <w:t xml:space="preserve"> </w:t>
      </w:r>
      <w:r w:rsidRPr="0035324F">
        <w:rPr>
          <w:bCs/>
          <w:sz w:val="22"/>
          <w:szCs w:val="22"/>
          <w:lang w:val="en-GB"/>
        </w:rPr>
        <w:t>previously they were technically required to offer themselves for re-election every year.</w:t>
      </w:r>
    </w:p>
    <w:p w14:paraId="2E9FA843" w14:textId="77777777" w:rsidR="0035324F" w:rsidRDefault="0035324F" w:rsidP="0035324F">
      <w:pPr>
        <w:pStyle w:val="Default"/>
        <w:rPr>
          <w:bCs/>
          <w:sz w:val="22"/>
          <w:szCs w:val="22"/>
          <w:lang w:val="en-GB"/>
        </w:rPr>
      </w:pPr>
    </w:p>
    <w:p w14:paraId="28FD91DA" w14:textId="799D9D12" w:rsidR="0035324F" w:rsidRPr="0035324F" w:rsidRDefault="0035324F" w:rsidP="0035324F">
      <w:pPr>
        <w:pStyle w:val="Default"/>
        <w:ind w:left="360"/>
        <w:rPr>
          <w:bCs/>
          <w:sz w:val="22"/>
          <w:szCs w:val="22"/>
          <w:lang w:val="en-GB"/>
        </w:rPr>
      </w:pPr>
      <w:r w:rsidRPr="0035324F">
        <w:rPr>
          <w:bCs/>
          <w:sz w:val="22"/>
          <w:szCs w:val="22"/>
          <w:lang w:val="en-GB"/>
        </w:rPr>
        <w:t>4. It embeds the new Equality, Diversity, and Inclusion Officer (EDI Officer) role as a named role in the constitution.</w:t>
      </w:r>
    </w:p>
    <w:p w14:paraId="04235625" w14:textId="77777777" w:rsidR="0035324F" w:rsidRDefault="0035324F" w:rsidP="0035324F">
      <w:pPr>
        <w:pStyle w:val="Default"/>
        <w:rPr>
          <w:bCs/>
          <w:sz w:val="22"/>
          <w:szCs w:val="22"/>
          <w:lang w:val="en-GB"/>
        </w:rPr>
      </w:pPr>
    </w:p>
    <w:p w14:paraId="4DC43D17" w14:textId="3AFFD88C" w:rsidR="0035324F" w:rsidRPr="0035324F" w:rsidRDefault="0035324F" w:rsidP="0035324F">
      <w:pPr>
        <w:pStyle w:val="Default"/>
        <w:ind w:left="360"/>
        <w:rPr>
          <w:bCs/>
          <w:sz w:val="22"/>
          <w:szCs w:val="22"/>
          <w:lang w:val="en-GB"/>
        </w:rPr>
      </w:pPr>
      <w:r w:rsidRPr="0035324F">
        <w:rPr>
          <w:bCs/>
          <w:sz w:val="22"/>
          <w:szCs w:val="22"/>
          <w:lang w:val="en-GB"/>
        </w:rPr>
        <w:t>5. In cases where SPMA has more candidates than vacancies for either Officer posts or Ordinary Member seats, it explicitly allows Council to organise a contested election for those roles; it is not expected that this mechanism would be used on a regular basis, but it is now available. There has only been one case I can remember in the last decade where Council had more Ordinary Member applicants than vacancies. This was resolved by amending the Articles of Association to increase the number of Council members; while it worked as a one-off solution, this approach is not viable as a long-term solution.</w:t>
      </w:r>
    </w:p>
    <w:p w14:paraId="0BB7D167" w14:textId="77777777" w:rsidR="0035324F" w:rsidRDefault="0035324F" w:rsidP="0035324F">
      <w:pPr>
        <w:pStyle w:val="Default"/>
        <w:rPr>
          <w:bCs/>
          <w:sz w:val="22"/>
          <w:szCs w:val="22"/>
          <w:lang w:val="en-GB"/>
        </w:rPr>
      </w:pPr>
    </w:p>
    <w:p w14:paraId="4CFD8100" w14:textId="52CC8930" w:rsidR="0035324F" w:rsidRPr="0035324F" w:rsidRDefault="0035324F" w:rsidP="0035324F">
      <w:pPr>
        <w:pStyle w:val="Default"/>
        <w:rPr>
          <w:bCs/>
          <w:sz w:val="22"/>
          <w:szCs w:val="22"/>
          <w:lang w:val="en-GB"/>
        </w:rPr>
      </w:pPr>
      <w:r w:rsidRPr="0035324F">
        <w:rPr>
          <w:bCs/>
          <w:sz w:val="22"/>
          <w:szCs w:val="22"/>
          <w:lang w:val="en-GB"/>
        </w:rPr>
        <w:t>We have separately introduced a slightly more formal process for finding new SPMA officers. In most cases, the outgoing officer will chair a small search committee that recommends two to three names to Council; one of those names should be from a European country other than the UK, and one should fit our EDI remit (those two categories can overlap). Council then decides in which order to approach the names to gauge interest before forwarding a recommendation to the AGM. This will, we hope, help mitigate against the issues we sometimes have in recruiting officers, as well as broaden the potential officer pool.</w:t>
      </w:r>
    </w:p>
    <w:p w14:paraId="75019E47" w14:textId="77777777" w:rsidR="0035324F" w:rsidRDefault="0035324F" w:rsidP="0035324F">
      <w:pPr>
        <w:pStyle w:val="Default"/>
        <w:rPr>
          <w:bCs/>
          <w:sz w:val="22"/>
          <w:szCs w:val="22"/>
          <w:lang w:val="en-GB"/>
        </w:rPr>
      </w:pPr>
    </w:p>
    <w:p w14:paraId="33BC4C1A" w14:textId="1760BB64" w:rsidR="0035324F" w:rsidRPr="0035324F" w:rsidRDefault="0035324F" w:rsidP="0035324F">
      <w:pPr>
        <w:pStyle w:val="Default"/>
        <w:rPr>
          <w:bCs/>
          <w:sz w:val="22"/>
          <w:szCs w:val="22"/>
          <w:lang w:val="en-GB"/>
        </w:rPr>
      </w:pPr>
      <w:r w:rsidRPr="0035324F">
        <w:rPr>
          <w:bCs/>
          <w:sz w:val="22"/>
          <w:szCs w:val="22"/>
          <w:lang w:val="en-GB"/>
        </w:rPr>
        <w:t xml:space="preserve">As noted above, we are introducing a new EDI Officer role to </w:t>
      </w:r>
      <w:proofErr w:type="gramStart"/>
      <w:r w:rsidRPr="0035324F">
        <w:rPr>
          <w:bCs/>
          <w:sz w:val="22"/>
          <w:szCs w:val="22"/>
          <w:lang w:val="en-GB"/>
        </w:rPr>
        <w:t>Council, and</w:t>
      </w:r>
      <w:proofErr w:type="gramEnd"/>
      <w:r w:rsidRPr="0035324F">
        <w:rPr>
          <w:bCs/>
          <w:sz w:val="22"/>
          <w:szCs w:val="22"/>
          <w:lang w:val="en-GB"/>
        </w:rPr>
        <w:t xml:space="preserve"> have also introduced an SPMA EDI statement to our website. This work has been driven by an ad hoc EDI committee consisting of journal co-editor James Dixon, as well as Ordinary Members Alice Samson and Roberto </w:t>
      </w:r>
      <w:proofErr w:type="spellStart"/>
      <w:r w:rsidRPr="0035324F">
        <w:rPr>
          <w:bCs/>
          <w:sz w:val="22"/>
          <w:szCs w:val="22"/>
          <w:lang w:val="en-GB"/>
        </w:rPr>
        <w:t>Valcárcel</w:t>
      </w:r>
      <w:proofErr w:type="spellEnd"/>
      <w:r w:rsidRPr="0035324F">
        <w:rPr>
          <w:bCs/>
          <w:sz w:val="22"/>
          <w:szCs w:val="22"/>
          <w:lang w:val="en-GB"/>
        </w:rPr>
        <w:t xml:space="preserve"> Rojas. I’m grateful to the committee for their work in this area.</w:t>
      </w:r>
    </w:p>
    <w:p w14:paraId="5FCBF013" w14:textId="77777777" w:rsidR="0035324F" w:rsidRDefault="0035324F" w:rsidP="0035324F">
      <w:pPr>
        <w:pStyle w:val="Default"/>
        <w:rPr>
          <w:bCs/>
          <w:sz w:val="22"/>
          <w:szCs w:val="22"/>
          <w:lang w:val="en-GB"/>
        </w:rPr>
      </w:pPr>
    </w:p>
    <w:p w14:paraId="50F75644" w14:textId="2A60D4AE" w:rsidR="0035324F" w:rsidRPr="0035324F" w:rsidRDefault="0035324F" w:rsidP="0035324F">
      <w:pPr>
        <w:pStyle w:val="Default"/>
        <w:rPr>
          <w:bCs/>
          <w:sz w:val="22"/>
          <w:szCs w:val="22"/>
          <w:lang w:val="en-GB"/>
        </w:rPr>
      </w:pPr>
      <w:r w:rsidRPr="0035324F">
        <w:rPr>
          <w:bCs/>
          <w:sz w:val="22"/>
          <w:szCs w:val="22"/>
          <w:lang w:val="en-GB"/>
        </w:rPr>
        <w:t>We are considering holding the 2023 SPMA annual congress in Poland as part of an initiative to explore alternating the congress between the UK and the rest of Europe. We explicitly position ourselves as a European society, and this offers us the opportunity to engage more with the breadth of European post-medieval archaeology as well as supporting colleagues in countries where the discipline is still building foundations. Poland has been a major source of support for SPMA in recent years; at our last two in-person conferences, Poland was the country supplying the largest number of non-UK papers.</w:t>
      </w:r>
    </w:p>
    <w:p w14:paraId="25AC904E" w14:textId="77777777" w:rsidR="005F4E15" w:rsidRPr="005F4E15" w:rsidRDefault="005F4E15" w:rsidP="007C4000">
      <w:pPr>
        <w:pStyle w:val="Default"/>
        <w:rPr>
          <w:sz w:val="22"/>
          <w:szCs w:val="22"/>
          <w:highlight w:val="yellow"/>
          <w:lang w:val="en-GB"/>
        </w:rPr>
      </w:pPr>
    </w:p>
    <w:p w14:paraId="6828C87D" w14:textId="77777777" w:rsidR="005F4E15" w:rsidRPr="005F4E15" w:rsidRDefault="005F4E15" w:rsidP="007C4000">
      <w:pPr>
        <w:pStyle w:val="Default"/>
        <w:numPr>
          <w:ilvl w:val="0"/>
          <w:numId w:val="6"/>
        </w:numPr>
        <w:ind w:left="426" w:hanging="426"/>
        <w:rPr>
          <w:b/>
          <w:sz w:val="22"/>
          <w:szCs w:val="22"/>
          <w:lang w:val="en-GB"/>
        </w:rPr>
      </w:pPr>
      <w:r w:rsidRPr="005F4E15">
        <w:rPr>
          <w:b/>
          <w:sz w:val="22"/>
          <w:szCs w:val="22"/>
          <w:lang w:val="en-GB"/>
        </w:rPr>
        <w:t>Hon. Secretary’s Report</w:t>
      </w:r>
    </w:p>
    <w:p w14:paraId="7FA06089" w14:textId="79BB7E9A" w:rsidR="005F4E15" w:rsidRPr="005F4E15" w:rsidRDefault="005F4E15" w:rsidP="007C4000">
      <w:pPr>
        <w:pStyle w:val="Default"/>
        <w:rPr>
          <w:b/>
          <w:sz w:val="22"/>
          <w:szCs w:val="22"/>
          <w:highlight w:val="yellow"/>
          <w:lang w:val="en-GB"/>
        </w:rPr>
      </w:pPr>
      <w:r w:rsidRPr="005F4E15">
        <w:rPr>
          <w:sz w:val="22"/>
          <w:szCs w:val="22"/>
          <w:lang w:val="en-GB"/>
        </w:rPr>
        <w:t xml:space="preserve">The Council recommendations for new Ordinary members and Officers were approved at the </w:t>
      </w:r>
      <w:r w:rsidR="00AA4300">
        <w:rPr>
          <w:sz w:val="22"/>
          <w:szCs w:val="22"/>
          <w:lang w:val="en-GB"/>
        </w:rPr>
        <w:t xml:space="preserve">last </w:t>
      </w:r>
      <w:r w:rsidRPr="005F4E15">
        <w:rPr>
          <w:sz w:val="22"/>
          <w:szCs w:val="22"/>
          <w:lang w:val="en-GB"/>
        </w:rPr>
        <w:t>AGM</w:t>
      </w:r>
      <w:r w:rsidR="00AA4300">
        <w:rPr>
          <w:sz w:val="22"/>
          <w:szCs w:val="22"/>
          <w:lang w:val="en-GB"/>
        </w:rPr>
        <w:t xml:space="preserve">. </w:t>
      </w:r>
    </w:p>
    <w:p w14:paraId="46A47502" w14:textId="77777777" w:rsidR="005F4E15" w:rsidRPr="005F4E15" w:rsidRDefault="005F4E15" w:rsidP="007C4000">
      <w:pPr>
        <w:pStyle w:val="Default"/>
        <w:rPr>
          <w:sz w:val="22"/>
          <w:szCs w:val="22"/>
          <w:highlight w:val="yellow"/>
          <w:lang w:val="en-GB"/>
        </w:rPr>
      </w:pPr>
    </w:p>
    <w:p w14:paraId="2E29B6B4" w14:textId="77777777" w:rsidR="005F4E15" w:rsidRPr="005F4E15" w:rsidRDefault="005F4E15" w:rsidP="007C4000">
      <w:pPr>
        <w:pStyle w:val="Default"/>
        <w:rPr>
          <w:sz w:val="22"/>
          <w:szCs w:val="22"/>
          <w:lang w:val="en-GB"/>
        </w:rPr>
      </w:pPr>
      <w:r w:rsidRPr="005F4E15">
        <w:rPr>
          <w:sz w:val="22"/>
          <w:szCs w:val="22"/>
          <w:lang w:val="en-GB"/>
        </w:rPr>
        <w:t>The following comprised Council for the reporting period:</w:t>
      </w:r>
    </w:p>
    <w:p w14:paraId="1152DD3A" w14:textId="245AADAD" w:rsidR="005F4E15" w:rsidRPr="005F4E15" w:rsidRDefault="005F4E15" w:rsidP="007C4000">
      <w:pPr>
        <w:pStyle w:val="Default"/>
        <w:rPr>
          <w:bCs/>
          <w:sz w:val="22"/>
          <w:szCs w:val="22"/>
          <w:lang w:val="en-GB"/>
        </w:rPr>
      </w:pPr>
      <w:r w:rsidRPr="005F4E15">
        <w:rPr>
          <w:bCs/>
          <w:sz w:val="22"/>
          <w:szCs w:val="22"/>
          <w:lang w:val="en-GB"/>
        </w:rPr>
        <w:t>President: Alasdair Brooks</w:t>
      </w:r>
    </w:p>
    <w:p w14:paraId="32FDB8A3" w14:textId="6A07A2C1" w:rsidR="005F4E15" w:rsidRPr="005F4E15" w:rsidRDefault="005F4E15" w:rsidP="007C4000">
      <w:pPr>
        <w:pStyle w:val="Default"/>
        <w:rPr>
          <w:sz w:val="22"/>
          <w:szCs w:val="22"/>
          <w:lang w:val="en-GB"/>
        </w:rPr>
      </w:pPr>
      <w:r w:rsidRPr="005F4E15">
        <w:rPr>
          <w:bCs/>
          <w:sz w:val="22"/>
          <w:szCs w:val="22"/>
          <w:lang w:val="en-GB"/>
        </w:rPr>
        <w:t>Vice-President: Jacqui Pearce</w:t>
      </w:r>
    </w:p>
    <w:p w14:paraId="4AA11264" w14:textId="77777777" w:rsidR="005F4E15" w:rsidRPr="005F4E15" w:rsidRDefault="005F4E15" w:rsidP="007C4000">
      <w:pPr>
        <w:pStyle w:val="Default"/>
        <w:rPr>
          <w:sz w:val="22"/>
          <w:szCs w:val="22"/>
          <w:lang w:val="en-GB"/>
        </w:rPr>
      </w:pPr>
      <w:r w:rsidRPr="005F4E15">
        <w:rPr>
          <w:bCs/>
          <w:sz w:val="22"/>
          <w:szCs w:val="22"/>
          <w:lang w:val="en-GB"/>
        </w:rPr>
        <w:t xml:space="preserve">Secretary: </w:t>
      </w:r>
      <w:r w:rsidRPr="005F4E15">
        <w:rPr>
          <w:sz w:val="22"/>
          <w:szCs w:val="22"/>
          <w:lang w:val="en-GB"/>
        </w:rPr>
        <w:t xml:space="preserve">Emma Dwyer </w:t>
      </w:r>
    </w:p>
    <w:p w14:paraId="204B639E" w14:textId="77777777" w:rsidR="005F4E15" w:rsidRPr="005F4E15" w:rsidRDefault="005F4E15" w:rsidP="007C4000">
      <w:pPr>
        <w:pStyle w:val="Default"/>
        <w:rPr>
          <w:sz w:val="22"/>
          <w:szCs w:val="22"/>
          <w:lang w:val="en-GB"/>
        </w:rPr>
      </w:pPr>
      <w:r w:rsidRPr="005F4E15">
        <w:rPr>
          <w:bCs/>
          <w:sz w:val="22"/>
          <w:szCs w:val="22"/>
          <w:lang w:val="en-GB"/>
        </w:rPr>
        <w:t xml:space="preserve">Treasurer: </w:t>
      </w:r>
      <w:r w:rsidRPr="005F4E15">
        <w:rPr>
          <w:sz w:val="22"/>
          <w:szCs w:val="22"/>
          <w:lang w:val="en-GB"/>
        </w:rPr>
        <w:t xml:space="preserve">Kerry Massheder-Rigby </w:t>
      </w:r>
    </w:p>
    <w:p w14:paraId="07395D59" w14:textId="77777777" w:rsidR="005F4E15" w:rsidRPr="005F4E15" w:rsidRDefault="005F4E15" w:rsidP="007C4000">
      <w:pPr>
        <w:pStyle w:val="Default"/>
        <w:rPr>
          <w:sz w:val="22"/>
          <w:szCs w:val="22"/>
          <w:lang w:val="en-GB"/>
        </w:rPr>
      </w:pPr>
      <w:r w:rsidRPr="005F4E15">
        <w:rPr>
          <w:bCs/>
          <w:sz w:val="22"/>
          <w:szCs w:val="22"/>
          <w:lang w:val="en-GB"/>
        </w:rPr>
        <w:lastRenderedPageBreak/>
        <w:t xml:space="preserve">Membership Secretary: </w:t>
      </w:r>
      <w:r w:rsidRPr="005F4E15">
        <w:rPr>
          <w:sz w:val="22"/>
          <w:szCs w:val="22"/>
          <w:lang w:val="en-GB"/>
        </w:rPr>
        <w:t>Courtenay-Elle Crichton-Turley</w:t>
      </w:r>
    </w:p>
    <w:p w14:paraId="3EBED49B" w14:textId="77777777" w:rsidR="005F4E15" w:rsidRPr="005F4E15" w:rsidRDefault="005F4E15" w:rsidP="007C4000">
      <w:pPr>
        <w:pStyle w:val="Default"/>
        <w:rPr>
          <w:sz w:val="22"/>
          <w:szCs w:val="22"/>
          <w:lang w:val="en-GB"/>
        </w:rPr>
      </w:pPr>
      <w:r w:rsidRPr="005F4E15">
        <w:rPr>
          <w:bCs/>
          <w:sz w:val="22"/>
          <w:szCs w:val="22"/>
          <w:lang w:val="en-GB"/>
        </w:rPr>
        <w:t>Editors: Katherine Fennelly and James Dixon</w:t>
      </w:r>
    </w:p>
    <w:p w14:paraId="39EF1DC5" w14:textId="77777777" w:rsidR="005F4E15" w:rsidRPr="005F4E15" w:rsidRDefault="005F4E15" w:rsidP="007C4000">
      <w:pPr>
        <w:pStyle w:val="Default"/>
        <w:rPr>
          <w:sz w:val="22"/>
          <w:szCs w:val="22"/>
          <w:lang w:val="en-GB"/>
        </w:rPr>
      </w:pPr>
      <w:r w:rsidRPr="005F4E15">
        <w:rPr>
          <w:bCs/>
          <w:sz w:val="22"/>
          <w:szCs w:val="22"/>
          <w:lang w:val="en-GB"/>
        </w:rPr>
        <w:t xml:space="preserve">Monograph Series Editor: </w:t>
      </w:r>
      <w:r w:rsidRPr="005F4E15">
        <w:rPr>
          <w:sz w:val="22"/>
          <w:szCs w:val="22"/>
          <w:lang w:val="en-GB"/>
        </w:rPr>
        <w:t>Ruth Young</w:t>
      </w:r>
    </w:p>
    <w:p w14:paraId="2555D1C7" w14:textId="77777777" w:rsidR="005F4E15" w:rsidRPr="00320515" w:rsidRDefault="005F4E15" w:rsidP="007C4000">
      <w:pPr>
        <w:pStyle w:val="Default"/>
        <w:rPr>
          <w:sz w:val="22"/>
          <w:szCs w:val="22"/>
          <w:lang w:val="en-GB"/>
        </w:rPr>
      </w:pPr>
      <w:r w:rsidRPr="005F4E15">
        <w:rPr>
          <w:bCs/>
          <w:sz w:val="22"/>
          <w:szCs w:val="22"/>
          <w:lang w:val="en-GB"/>
        </w:rPr>
        <w:t xml:space="preserve">Newsletter Editor: </w:t>
      </w:r>
      <w:r w:rsidRPr="005F4E15">
        <w:rPr>
          <w:sz w:val="22"/>
          <w:szCs w:val="22"/>
          <w:lang w:val="en-GB"/>
        </w:rPr>
        <w:t xml:space="preserve">Lara </w:t>
      </w:r>
      <w:r w:rsidRPr="00320515">
        <w:rPr>
          <w:sz w:val="22"/>
          <w:szCs w:val="22"/>
          <w:lang w:val="en-GB"/>
        </w:rPr>
        <w:t>Band</w:t>
      </w:r>
    </w:p>
    <w:p w14:paraId="685D9682" w14:textId="6538DAE4" w:rsidR="005F4E15" w:rsidRPr="00320515" w:rsidRDefault="005F4E15" w:rsidP="007C4000">
      <w:pPr>
        <w:pStyle w:val="Default"/>
        <w:rPr>
          <w:sz w:val="22"/>
          <w:szCs w:val="22"/>
          <w:lang w:val="en-GB"/>
        </w:rPr>
      </w:pPr>
      <w:r w:rsidRPr="00320515">
        <w:rPr>
          <w:bCs/>
          <w:sz w:val="22"/>
          <w:szCs w:val="22"/>
          <w:lang w:val="en-GB"/>
        </w:rPr>
        <w:t xml:space="preserve">Website Officer: </w:t>
      </w:r>
      <w:r w:rsidR="00320515" w:rsidRPr="00320515">
        <w:rPr>
          <w:bCs/>
          <w:sz w:val="22"/>
          <w:szCs w:val="22"/>
          <w:lang w:val="en-GB"/>
        </w:rPr>
        <w:t>Courtenay-Elle Crichton-Turley</w:t>
      </w:r>
    </w:p>
    <w:p w14:paraId="6963E38C" w14:textId="4C764BDB" w:rsidR="005F4E15" w:rsidRPr="00AA4300" w:rsidRDefault="005F4E15" w:rsidP="007C4000">
      <w:pPr>
        <w:pStyle w:val="Default"/>
        <w:rPr>
          <w:sz w:val="22"/>
          <w:szCs w:val="22"/>
          <w:lang w:val="en-GB"/>
        </w:rPr>
      </w:pPr>
      <w:r w:rsidRPr="00320515">
        <w:rPr>
          <w:sz w:val="22"/>
          <w:szCs w:val="22"/>
          <w:lang w:val="en-GB"/>
        </w:rPr>
        <w:t xml:space="preserve">Grants and </w:t>
      </w:r>
      <w:r w:rsidRPr="00AA4300">
        <w:rPr>
          <w:sz w:val="22"/>
          <w:szCs w:val="22"/>
          <w:lang w:val="en-GB"/>
        </w:rPr>
        <w:t xml:space="preserve">Prizes Coordinator: </w:t>
      </w:r>
      <w:r w:rsidR="00320515" w:rsidRPr="00AA4300">
        <w:rPr>
          <w:sz w:val="22"/>
          <w:szCs w:val="22"/>
          <w:lang w:val="en-GB"/>
        </w:rPr>
        <w:t>Natascha Mehler and Erki Russow</w:t>
      </w:r>
    </w:p>
    <w:p w14:paraId="483E839C" w14:textId="42F54233" w:rsidR="005F4E15" w:rsidRPr="00AA4300" w:rsidRDefault="005F4E15" w:rsidP="007C4000">
      <w:pPr>
        <w:pStyle w:val="Default"/>
        <w:rPr>
          <w:sz w:val="22"/>
          <w:szCs w:val="22"/>
          <w:lang w:val="en-GB"/>
        </w:rPr>
      </w:pPr>
      <w:r w:rsidRPr="00AA4300">
        <w:rPr>
          <w:sz w:val="22"/>
          <w:szCs w:val="22"/>
          <w:lang w:val="en-GB"/>
        </w:rPr>
        <w:t xml:space="preserve">Assistant Secretary: </w:t>
      </w:r>
      <w:r w:rsidR="00320515" w:rsidRPr="00AA4300">
        <w:rPr>
          <w:sz w:val="22"/>
          <w:szCs w:val="22"/>
          <w:lang w:val="en-GB"/>
        </w:rPr>
        <w:t>Hanna Steyne Chamberlin</w:t>
      </w:r>
    </w:p>
    <w:p w14:paraId="2934D285" w14:textId="6F6A8C00" w:rsidR="005F4E15" w:rsidRPr="00AA4300" w:rsidRDefault="005F4E15" w:rsidP="007C4000">
      <w:pPr>
        <w:pStyle w:val="Default"/>
        <w:rPr>
          <w:sz w:val="22"/>
          <w:szCs w:val="22"/>
          <w:lang w:val="en-GB"/>
        </w:rPr>
      </w:pPr>
      <w:r w:rsidRPr="00AA4300">
        <w:rPr>
          <w:sz w:val="22"/>
          <w:szCs w:val="22"/>
          <w:lang w:val="en-GB"/>
        </w:rPr>
        <w:t>Assistant Treasurer: Eloise Kane</w:t>
      </w:r>
    </w:p>
    <w:p w14:paraId="381D6866" w14:textId="0BAD5B61" w:rsidR="005F4E15" w:rsidRPr="00AA4300" w:rsidRDefault="005F4E15" w:rsidP="00AA4300">
      <w:pPr>
        <w:pStyle w:val="Default"/>
        <w:rPr>
          <w:sz w:val="22"/>
          <w:szCs w:val="22"/>
          <w:lang w:val="en-GB"/>
        </w:rPr>
      </w:pPr>
      <w:r w:rsidRPr="00AA4300">
        <w:rPr>
          <w:sz w:val="22"/>
          <w:szCs w:val="22"/>
          <w:lang w:val="en-GB"/>
        </w:rPr>
        <w:t xml:space="preserve">Ordinary members of Council: </w:t>
      </w:r>
      <w:r w:rsidR="00AA4300" w:rsidRPr="00AA4300">
        <w:rPr>
          <w:sz w:val="22"/>
          <w:szCs w:val="22"/>
          <w:lang w:val="en-GB"/>
        </w:rPr>
        <w:t xml:space="preserve">Blessing </w:t>
      </w:r>
      <w:proofErr w:type="spellStart"/>
      <w:r w:rsidR="00AA4300" w:rsidRPr="00AA4300">
        <w:rPr>
          <w:sz w:val="22"/>
          <w:szCs w:val="22"/>
          <w:lang w:val="en-GB"/>
        </w:rPr>
        <w:t>Chidimuro</w:t>
      </w:r>
      <w:proofErr w:type="spellEnd"/>
      <w:r w:rsidR="00AA4300" w:rsidRPr="00AA4300">
        <w:rPr>
          <w:sz w:val="22"/>
          <w:szCs w:val="22"/>
          <w:lang w:val="en-GB"/>
        </w:rPr>
        <w:t xml:space="preserve">, </w:t>
      </w:r>
      <w:bookmarkStart w:id="0" w:name="_Hlk89185439"/>
      <w:r w:rsidR="00AA4300" w:rsidRPr="00AA4300">
        <w:rPr>
          <w:sz w:val="22"/>
          <w:szCs w:val="22"/>
          <w:lang w:val="en-GB"/>
        </w:rPr>
        <w:t xml:space="preserve">Rachel Cubitt, Helen </w:t>
      </w:r>
      <w:proofErr w:type="spellStart"/>
      <w:r w:rsidR="00AA4300" w:rsidRPr="00AA4300">
        <w:rPr>
          <w:sz w:val="22"/>
          <w:szCs w:val="22"/>
          <w:lang w:val="en-GB"/>
        </w:rPr>
        <w:t>Loney</w:t>
      </w:r>
      <w:proofErr w:type="spellEnd"/>
      <w:r w:rsidR="00AA4300" w:rsidRPr="00AA4300">
        <w:rPr>
          <w:sz w:val="22"/>
          <w:szCs w:val="22"/>
          <w:lang w:val="en-GB"/>
        </w:rPr>
        <w:t>, David Petts</w:t>
      </w:r>
      <w:bookmarkEnd w:id="0"/>
      <w:r w:rsidR="00AA4300" w:rsidRPr="00AA4300">
        <w:rPr>
          <w:sz w:val="22"/>
          <w:szCs w:val="22"/>
          <w:lang w:val="en-GB"/>
        </w:rPr>
        <w:t xml:space="preserve">, Christopher Booth, Alice Samson, William Noah Todd, Brian Kerr, Roberto </w:t>
      </w:r>
      <w:proofErr w:type="spellStart"/>
      <w:r w:rsidR="00AA4300" w:rsidRPr="00AA4300">
        <w:rPr>
          <w:sz w:val="22"/>
          <w:szCs w:val="22"/>
          <w:lang w:val="en-GB"/>
        </w:rPr>
        <w:t>Valcárcel</w:t>
      </w:r>
      <w:proofErr w:type="spellEnd"/>
      <w:r w:rsidR="00AA4300" w:rsidRPr="00AA4300">
        <w:rPr>
          <w:sz w:val="22"/>
          <w:szCs w:val="22"/>
          <w:lang w:val="en-GB"/>
        </w:rPr>
        <w:t xml:space="preserve"> Rojas </w:t>
      </w:r>
    </w:p>
    <w:p w14:paraId="12EBE5FF" w14:textId="7A0AB447" w:rsidR="00320515" w:rsidRPr="00AA4300" w:rsidRDefault="00320515" w:rsidP="007C4000">
      <w:pPr>
        <w:pStyle w:val="Default"/>
        <w:rPr>
          <w:sz w:val="22"/>
          <w:szCs w:val="22"/>
          <w:lang w:val="en-GB"/>
        </w:rPr>
      </w:pPr>
      <w:r w:rsidRPr="00AA4300">
        <w:rPr>
          <w:sz w:val="22"/>
          <w:szCs w:val="22"/>
          <w:lang w:val="en-GB" w:eastAsia="en-GB"/>
        </w:rPr>
        <w:t>Co-opted member: Roger Leech</w:t>
      </w:r>
    </w:p>
    <w:p w14:paraId="5B3AD22B" w14:textId="77777777" w:rsidR="005F4E15" w:rsidRPr="00320515" w:rsidRDefault="005F4E15" w:rsidP="007C4000">
      <w:pPr>
        <w:pStyle w:val="Default"/>
        <w:rPr>
          <w:sz w:val="22"/>
          <w:szCs w:val="22"/>
          <w:lang w:val="en-GB"/>
        </w:rPr>
      </w:pPr>
    </w:p>
    <w:p w14:paraId="7A9D8F8A" w14:textId="77777777" w:rsidR="005F4E15" w:rsidRPr="00320515" w:rsidRDefault="005F4E15" w:rsidP="007C4000">
      <w:pPr>
        <w:pStyle w:val="Default"/>
        <w:rPr>
          <w:b/>
          <w:i/>
          <w:sz w:val="22"/>
          <w:szCs w:val="22"/>
          <w:lang w:val="en-GB"/>
        </w:rPr>
      </w:pPr>
      <w:r w:rsidRPr="00320515">
        <w:rPr>
          <w:b/>
          <w:i/>
          <w:sz w:val="22"/>
          <w:szCs w:val="22"/>
          <w:lang w:val="en-GB"/>
        </w:rPr>
        <w:t>Society events</w:t>
      </w:r>
    </w:p>
    <w:p w14:paraId="09988BC2" w14:textId="043C7C7B" w:rsidR="005F4E15" w:rsidRPr="009376F6" w:rsidRDefault="005F4E15" w:rsidP="007C4000">
      <w:pPr>
        <w:pStyle w:val="Heading2"/>
        <w:spacing w:before="0" w:beforeAutospacing="0" w:after="160" w:afterAutospacing="0"/>
        <w:textAlignment w:val="baseline"/>
        <w:rPr>
          <w:b w:val="0"/>
          <w:bCs w:val="0"/>
          <w:sz w:val="22"/>
          <w:szCs w:val="22"/>
        </w:rPr>
      </w:pPr>
      <w:r w:rsidRPr="009376F6">
        <w:rPr>
          <w:b w:val="0"/>
          <w:bCs w:val="0"/>
          <w:sz w:val="22"/>
          <w:szCs w:val="22"/>
        </w:rPr>
        <w:t>The 20</w:t>
      </w:r>
      <w:r w:rsidR="00320515" w:rsidRPr="009376F6">
        <w:rPr>
          <w:b w:val="0"/>
          <w:bCs w:val="0"/>
          <w:sz w:val="22"/>
          <w:szCs w:val="22"/>
        </w:rPr>
        <w:t>20</w:t>
      </w:r>
      <w:r w:rsidRPr="009376F6">
        <w:rPr>
          <w:b w:val="0"/>
          <w:bCs w:val="0"/>
          <w:sz w:val="22"/>
          <w:szCs w:val="22"/>
        </w:rPr>
        <w:t xml:space="preserve"> Geoff Egan Memorial Lecture was held</w:t>
      </w:r>
      <w:r w:rsidR="00320515" w:rsidRPr="009376F6">
        <w:rPr>
          <w:b w:val="0"/>
          <w:bCs w:val="0"/>
          <w:sz w:val="22"/>
          <w:szCs w:val="22"/>
        </w:rPr>
        <w:t xml:space="preserve"> virtually</w:t>
      </w:r>
      <w:r w:rsidRPr="009376F6">
        <w:rPr>
          <w:b w:val="0"/>
          <w:bCs w:val="0"/>
          <w:sz w:val="22"/>
          <w:szCs w:val="22"/>
        </w:rPr>
        <w:t xml:space="preserve"> </w:t>
      </w:r>
      <w:r w:rsidR="00320515" w:rsidRPr="009376F6">
        <w:rPr>
          <w:b w:val="0"/>
          <w:bCs w:val="0"/>
          <w:sz w:val="22"/>
          <w:szCs w:val="22"/>
        </w:rPr>
        <w:t>on Zoom</w:t>
      </w:r>
      <w:r w:rsidRPr="009376F6">
        <w:rPr>
          <w:b w:val="0"/>
          <w:bCs w:val="0"/>
          <w:sz w:val="22"/>
          <w:szCs w:val="22"/>
        </w:rPr>
        <w:t xml:space="preserve"> on </w:t>
      </w:r>
      <w:r w:rsidR="00320515" w:rsidRPr="009376F6">
        <w:rPr>
          <w:b w:val="0"/>
          <w:bCs w:val="0"/>
          <w:sz w:val="22"/>
          <w:szCs w:val="22"/>
        </w:rPr>
        <w:t>Saturday 16 January 2021</w:t>
      </w:r>
      <w:r w:rsidRPr="009376F6">
        <w:rPr>
          <w:b w:val="0"/>
          <w:bCs w:val="0"/>
          <w:sz w:val="22"/>
          <w:szCs w:val="22"/>
        </w:rPr>
        <w:t>.</w:t>
      </w:r>
      <w:r w:rsidR="00320515" w:rsidRPr="009376F6">
        <w:rPr>
          <w:b w:val="0"/>
          <w:bCs w:val="0"/>
          <w:sz w:val="22"/>
          <w:szCs w:val="22"/>
        </w:rPr>
        <w:t xml:space="preserve"> Dr Dolore</w:t>
      </w:r>
      <w:r w:rsidR="009376F6">
        <w:rPr>
          <w:b w:val="0"/>
          <w:bCs w:val="0"/>
          <w:sz w:val="22"/>
          <w:szCs w:val="22"/>
        </w:rPr>
        <w:t>s</w:t>
      </w:r>
      <w:r w:rsidR="00320515" w:rsidRPr="009376F6">
        <w:rPr>
          <w:b w:val="0"/>
          <w:bCs w:val="0"/>
          <w:sz w:val="22"/>
          <w:szCs w:val="22"/>
        </w:rPr>
        <w:t xml:space="preserve"> Elkin (</w:t>
      </w:r>
      <w:r w:rsidR="00320515" w:rsidRPr="009376F6">
        <w:rPr>
          <w:b w:val="0"/>
          <w:bCs w:val="0"/>
          <w:sz w:val="22"/>
          <w:szCs w:val="22"/>
          <w:shd w:val="clear" w:color="auto" w:fill="FFFFFF"/>
        </w:rPr>
        <w:t>National Council for Scientific and Technical Research, Argentina) spoke on</w:t>
      </w:r>
      <w:r w:rsidR="009376F6" w:rsidRPr="009376F6">
        <w:rPr>
          <w:b w:val="0"/>
          <w:bCs w:val="0"/>
          <w:sz w:val="22"/>
          <w:szCs w:val="22"/>
          <w:shd w:val="clear" w:color="auto" w:fill="FFFFFF"/>
        </w:rPr>
        <w:t xml:space="preserve"> </w:t>
      </w:r>
      <w:r w:rsidR="009376F6" w:rsidRPr="009376F6">
        <w:rPr>
          <w:b w:val="0"/>
          <w:bCs w:val="0"/>
          <w:i/>
          <w:iCs/>
          <w:sz w:val="22"/>
          <w:szCs w:val="22"/>
        </w:rPr>
        <w:t>Archaeological research and heritage management of a British shipwreck in Argentina - The legacy of HMS Swift (1770)</w:t>
      </w:r>
      <w:r w:rsidR="009376F6" w:rsidRPr="009376F6">
        <w:rPr>
          <w:b w:val="0"/>
          <w:bCs w:val="0"/>
          <w:sz w:val="22"/>
          <w:szCs w:val="22"/>
        </w:rPr>
        <w:t xml:space="preserve">. Dr Elkin’s lecture is available to view on the SPMA YouTube channel: </w:t>
      </w:r>
      <w:hyperlink r:id="rId10" w:history="1">
        <w:r w:rsidR="009376F6" w:rsidRPr="009376F6">
          <w:rPr>
            <w:rStyle w:val="Hyperlink"/>
            <w:b w:val="0"/>
            <w:bCs w:val="0"/>
            <w:sz w:val="22"/>
            <w:szCs w:val="22"/>
          </w:rPr>
          <w:t>https://www.youtube.com/watch?v=IE_BZDfwzfY</w:t>
        </w:r>
      </w:hyperlink>
      <w:r w:rsidR="009376F6" w:rsidRPr="009376F6">
        <w:rPr>
          <w:b w:val="0"/>
          <w:bCs w:val="0"/>
          <w:sz w:val="22"/>
          <w:szCs w:val="22"/>
        </w:rPr>
        <w:t xml:space="preserve"> </w:t>
      </w:r>
    </w:p>
    <w:p w14:paraId="3C36573C" w14:textId="452206FF" w:rsidR="005F4E15" w:rsidRDefault="005F4E15" w:rsidP="007C4000">
      <w:pPr>
        <w:rPr>
          <w:sz w:val="22"/>
          <w:szCs w:val="22"/>
        </w:rPr>
      </w:pPr>
      <w:r w:rsidRPr="003B12CE">
        <w:rPr>
          <w:sz w:val="22"/>
          <w:szCs w:val="22"/>
        </w:rPr>
        <w:t>The 202</w:t>
      </w:r>
      <w:r w:rsidR="009376F6" w:rsidRPr="003B12CE">
        <w:rPr>
          <w:sz w:val="22"/>
          <w:szCs w:val="22"/>
        </w:rPr>
        <w:t>1</w:t>
      </w:r>
      <w:r w:rsidRPr="003B12CE">
        <w:rPr>
          <w:sz w:val="22"/>
          <w:szCs w:val="22"/>
        </w:rPr>
        <w:t xml:space="preserve"> Geoff Egan Memorial Lecture will take place virtually on Zoom at </w:t>
      </w:r>
      <w:r w:rsidR="009376F6" w:rsidRPr="003B12CE">
        <w:rPr>
          <w:sz w:val="22"/>
          <w:szCs w:val="22"/>
        </w:rPr>
        <w:t>6</w:t>
      </w:r>
      <w:r w:rsidRPr="003B12CE">
        <w:rPr>
          <w:sz w:val="22"/>
          <w:szCs w:val="22"/>
        </w:rPr>
        <w:t xml:space="preserve">pm GMT on </w:t>
      </w:r>
      <w:r w:rsidR="009376F6" w:rsidRPr="003B12CE">
        <w:rPr>
          <w:sz w:val="22"/>
          <w:szCs w:val="22"/>
        </w:rPr>
        <w:t>Wednes</w:t>
      </w:r>
      <w:r w:rsidRPr="003B12CE">
        <w:rPr>
          <w:sz w:val="22"/>
          <w:szCs w:val="22"/>
        </w:rPr>
        <w:t xml:space="preserve">day </w:t>
      </w:r>
      <w:r w:rsidR="009376F6" w:rsidRPr="003B12CE">
        <w:rPr>
          <w:sz w:val="22"/>
          <w:szCs w:val="22"/>
        </w:rPr>
        <w:t>8 December</w:t>
      </w:r>
      <w:r w:rsidRPr="003B12CE">
        <w:rPr>
          <w:sz w:val="22"/>
          <w:szCs w:val="22"/>
        </w:rPr>
        <w:t xml:space="preserve"> 2021, and will be given by </w:t>
      </w:r>
      <w:r w:rsidRPr="003B12CE">
        <w:rPr>
          <w:sz w:val="22"/>
          <w:szCs w:val="22"/>
          <w:shd w:val="clear" w:color="auto" w:fill="FFFFFF"/>
        </w:rPr>
        <w:t xml:space="preserve">Dr </w:t>
      </w:r>
      <w:r w:rsidR="009376F6" w:rsidRPr="003B12CE">
        <w:rPr>
          <w:sz w:val="22"/>
          <w:szCs w:val="22"/>
          <w:shd w:val="clear" w:color="auto" w:fill="FFFFFF"/>
        </w:rPr>
        <w:t xml:space="preserve">Peggy </w:t>
      </w:r>
      <w:proofErr w:type="spellStart"/>
      <w:r w:rsidR="009376F6" w:rsidRPr="003B12CE">
        <w:rPr>
          <w:sz w:val="22"/>
          <w:szCs w:val="22"/>
          <w:shd w:val="clear" w:color="auto" w:fill="FFFFFF"/>
        </w:rPr>
        <w:t>Brunache</w:t>
      </w:r>
      <w:proofErr w:type="spellEnd"/>
      <w:r w:rsidRPr="003B12CE">
        <w:rPr>
          <w:sz w:val="22"/>
          <w:szCs w:val="22"/>
          <w:shd w:val="clear" w:color="auto" w:fill="FFFFFF"/>
        </w:rPr>
        <w:t xml:space="preserve"> (</w:t>
      </w:r>
      <w:r w:rsidR="003B12CE">
        <w:rPr>
          <w:spacing w:val="8"/>
          <w:sz w:val="22"/>
          <w:szCs w:val="22"/>
          <w:shd w:val="clear" w:color="auto" w:fill="FFFFFF"/>
        </w:rPr>
        <w:t>L</w:t>
      </w:r>
      <w:r w:rsidR="003B12CE" w:rsidRPr="003B12CE">
        <w:rPr>
          <w:spacing w:val="8"/>
          <w:sz w:val="22"/>
          <w:szCs w:val="22"/>
          <w:shd w:val="clear" w:color="auto" w:fill="FFFFFF"/>
        </w:rPr>
        <w:t>ecturer in the history of Atlantic slavery at the University of Glasgow and Director of the newly established </w:t>
      </w:r>
      <w:hyperlink r:id="rId11" w:tgtFrame="_blank" w:history="1">
        <w:r w:rsidR="003B12CE" w:rsidRPr="003B12CE">
          <w:rPr>
            <w:spacing w:val="8"/>
            <w:sz w:val="22"/>
            <w:szCs w:val="22"/>
          </w:rPr>
          <w:t>Beniba Centre for Slavery Studies</w:t>
        </w:r>
      </w:hyperlink>
      <w:r w:rsidR="003B12CE" w:rsidRPr="003B12CE">
        <w:rPr>
          <w:sz w:val="22"/>
          <w:szCs w:val="22"/>
        </w:rPr>
        <w:t xml:space="preserve">) on </w:t>
      </w:r>
      <w:r w:rsidR="003B12CE" w:rsidRPr="003B12CE">
        <w:rPr>
          <w:rStyle w:val="Strong"/>
          <w:b w:val="0"/>
          <w:bCs w:val="0"/>
          <w:spacing w:val="8"/>
          <w:sz w:val="22"/>
          <w:szCs w:val="22"/>
        </w:rPr>
        <w:t xml:space="preserve">A Negro in the Shire: A Black woman's journey for activism through Scottish academia. Free tickets can be booked at </w:t>
      </w:r>
      <w:hyperlink r:id="rId12" w:history="1">
        <w:r w:rsidR="003B12CE" w:rsidRPr="003B12CE">
          <w:rPr>
            <w:rStyle w:val="Hyperlink"/>
            <w:spacing w:val="8"/>
            <w:sz w:val="22"/>
            <w:szCs w:val="22"/>
          </w:rPr>
          <w:t>https://www.eventbrite.co.uk/e/geoff-egan-memorial-lecture-2021-dr-peggy-brunache-tickets-209519577697</w:t>
        </w:r>
      </w:hyperlink>
      <w:r w:rsidR="003B12CE" w:rsidRPr="003B12CE">
        <w:rPr>
          <w:rStyle w:val="Strong"/>
          <w:b w:val="0"/>
          <w:bCs w:val="0"/>
          <w:spacing w:val="8"/>
          <w:sz w:val="22"/>
          <w:szCs w:val="22"/>
        </w:rPr>
        <w:t xml:space="preserve"> and the lecture is open to all. A Zoom </w:t>
      </w:r>
      <w:r w:rsidRPr="003B12CE">
        <w:rPr>
          <w:sz w:val="22"/>
          <w:szCs w:val="22"/>
        </w:rPr>
        <w:t xml:space="preserve">link will be sent to registered audience members in advance of the lecture. </w:t>
      </w:r>
    </w:p>
    <w:p w14:paraId="4573442C" w14:textId="720B1629" w:rsidR="003B12CE" w:rsidRDefault="003B12CE" w:rsidP="007C4000">
      <w:pPr>
        <w:rPr>
          <w:sz w:val="22"/>
          <w:szCs w:val="22"/>
        </w:rPr>
      </w:pPr>
    </w:p>
    <w:p w14:paraId="2E5E1C5B" w14:textId="26727E23" w:rsidR="003B12CE" w:rsidRPr="009F55A0" w:rsidRDefault="003B12CE" w:rsidP="007C4000">
      <w:pPr>
        <w:rPr>
          <w:sz w:val="22"/>
          <w:szCs w:val="22"/>
        </w:rPr>
      </w:pPr>
      <w:r>
        <w:rPr>
          <w:sz w:val="22"/>
          <w:szCs w:val="22"/>
        </w:rPr>
        <w:t xml:space="preserve">2021 saw our online </w:t>
      </w:r>
      <w:r w:rsidR="009E36A5">
        <w:rPr>
          <w:sz w:val="22"/>
          <w:szCs w:val="22"/>
        </w:rPr>
        <w:t xml:space="preserve">Post-Medieval </w:t>
      </w:r>
      <w:r w:rsidR="009E36A5" w:rsidRPr="009F55A0">
        <w:rPr>
          <w:sz w:val="22"/>
          <w:szCs w:val="22"/>
        </w:rPr>
        <w:t xml:space="preserve">Archaeology Congress on 28–30 May. The programme is still available online: </w:t>
      </w:r>
      <w:hyperlink r:id="rId13" w:history="1">
        <w:r w:rsidR="009E36A5" w:rsidRPr="009F55A0">
          <w:rPr>
            <w:rStyle w:val="Hyperlink"/>
            <w:sz w:val="22"/>
            <w:szCs w:val="22"/>
          </w:rPr>
          <w:t>https://pmac21.com</w:t>
        </w:r>
      </w:hyperlink>
      <w:r w:rsidR="009E36A5" w:rsidRPr="009F55A0">
        <w:rPr>
          <w:sz w:val="22"/>
          <w:szCs w:val="22"/>
        </w:rPr>
        <w:t xml:space="preserve"> and the pre-recorded papers are available on the SPMA YouTube channel: </w:t>
      </w:r>
      <w:hyperlink r:id="rId14" w:history="1">
        <w:r w:rsidR="009E36A5" w:rsidRPr="009F55A0">
          <w:rPr>
            <w:rStyle w:val="Hyperlink"/>
            <w:sz w:val="22"/>
            <w:szCs w:val="22"/>
          </w:rPr>
          <w:t>https://www.youtube.com/user/postmedarch/playlists</w:t>
        </w:r>
      </w:hyperlink>
      <w:r w:rsidR="009E36A5" w:rsidRPr="009F55A0">
        <w:rPr>
          <w:sz w:val="22"/>
          <w:szCs w:val="22"/>
        </w:rPr>
        <w:t xml:space="preserve"> </w:t>
      </w:r>
    </w:p>
    <w:p w14:paraId="498CC011" w14:textId="77777777" w:rsidR="005F4E15" w:rsidRPr="009F55A0" w:rsidRDefault="005F4E15" w:rsidP="007C4000">
      <w:pPr>
        <w:pStyle w:val="Default"/>
        <w:rPr>
          <w:bCs/>
          <w:sz w:val="22"/>
          <w:szCs w:val="22"/>
          <w:lang w:val="en-GB"/>
        </w:rPr>
      </w:pPr>
    </w:p>
    <w:p w14:paraId="37B129C3" w14:textId="77777777" w:rsidR="005F4E15" w:rsidRPr="009F55A0" w:rsidRDefault="005F4E15" w:rsidP="007C4000">
      <w:pPr>
        <w:pStyle w:val="Default"/>
        <w:numPr>
          <w:ilvl w:val="0"/>
          <w:numId w:val="6"/>
        </w:numPr>
        <w:ind w:left="284" w:hanging="284"/>
        <w:rPr>
          <w:b/>
          <w:sz w:val="22"/>
          <w:szCs w:val="22"/>
          <w:lang w:val="en-GB"/>
        </w:rPr>
      </w:pPr>
      <w:r w:rsidRPr="009F55A0">
        <w:rPr>
          <w:b/>
          <w:sz w:val="22"/>
          <w:szCs w:val="22"/>
          <w:lang w:val="en-GB"/>
        </w:rPr>
        <w:t xml:space="preserve">Hon. Treasurer's Report and receipt of accounts </w:t>
      </w:r>
    </w:p>
    <w:p w14:paraId="089B214C" w14:textId="7DE3459A" w:rsidR="009F55A0" w:rsidRPr="009F55A0" w:rsidRDefault="009F55A0" w:rsidP="007C4000">
      <w:pPr>
        <w:spacing w:after="160" w:line="235" w:lineRule="atLeast"/>
        <w:rPr>
          <w:color w:val="000000"/>
          <w:sz w:val="22"/>
          <w:szCs w:val="22"/>
        </w:rPr>
      </w:pPr>
      <w:r w:rsidRPr="009F55A0">
        <w:rPr>
          <w:color w:val="000000"/>
          <w:sz w:val="22"/>
          <w:szCs w:val="22"/>
        </w:rPr>
        <w:t>The SPMA made a reasonable surplus for 2020–21, primarily owing to a vast reduction in costs related to council member expenses and conferences/events (as the Covid</w:t>
      </w:r>
      <w:r>
        <w:rPr>
          <w:color w:val="000000"/>
          <w:sz w:val="22"/>
          <w:szCs w:val="22"/>
        </w:rPr>
        <w:t xml:space="preserve"> </w:t>
      </w:r>
      <w:r w:rsidRPr="009F55A0">
        <w:rPr>
          <w:color w:val="000000"/>
          <w:sz w:val="22"/>
          <w:szCs w:val="22"/>
        </w:rPr>
        <w:t>19 pandemic resulted in all meetings and events taking place digitally). </w:t>
      </w:r>
    </w:p>
    <w:p w14:paraId="42591908" w14:textId="77777777" w:rsidR="009F55A0" w:rsidRPr="009F55A0" w:rsidRDefault="009F55A0" w:rsidP="007C4000">
      <w:pPr>
        <w:spacing w:after="160" w:line="235" w:lineRule="atLeast"/>
        <w:rPr>
          <w:color w:val="000000"/>
          <w:sz w:val="22"/>
          <w:szCs w:val="22"/>
        </w:rPr>
      </w:pPr>
      <w:r w:rsidRPr="009F55A0">
        <w:rPr>
          <w:color w:val="000000"/>
          <w:sz w:val="22"/>
          <w:szCs w:val="22"/>
        </w:rPr>
        <w:t>The primary annual expenditure continues to be journal costs (publishing costs, translations, image editing) however, this is well-balanced by membership subscriptions and favourable contract terms with Taylor and Francis. The primary biennial expenditure continues to be monograph costs. </w:t>
      </w:r>
    </w:p>
    <w:p w14:paraId="6F221920" w14:textId="4CA2FD6A" w:rsidR="009F55A0" w:rsidRPr="009F55A0" w:rsidRDefault="009F55A0" w:rsidP="007C4000">
      <w:pPr>
        <w:spacing w:after="160" w:line="235" w:lineRule="atLeast"/>
        <w:rPr>
          <w:color w:val="000000"/>
          <w:sz w:val="22"/>
          <w:szCs w:val="22"/>
        </w:rPr>
      </w:pPr>
      <w:r w:rsidRPr="009F55A0">
        <w:rPr>
          <w:color w:val="000000"/>
          <w:sz w:val="22"/>
          <w:szCs w:val="22"/>
        </w:rPr>
        <w:t>We continue to use membership subscriptions to publish a high-quality journal, a newsletter, a monograph series, provide a range of awards and run a regular programme of events. In 2020-2021 we increased the amount available for several of our awards to attract increased numbers of applicants and enable high quality research to continue. </w:t>
      </w:r>
    </w:p>
    <w:p w14:paraId="0A2ADCEF" w14:textId="77777777" w:rsidR="009F55A0" w:rsidRPr="009F55A0" w:rsidRDefault="009F55A0" w:rsidP="007C4000">
      <w:pPr>
        <w:spacing w:after="160" w:line="235" w:lineRule="atLeast"/>
        <w:rPr>
          <w:color w:val="000000"/>
          <w:sz w:val="22"/>
          <w:szCs w:val="22"/>
        </w:rPr>
      </w:pPr>
      <w:r w:rsidRPr="009F55A0">
        <w:rPr>
          <w:color w:val="000000"/>
          <w:sz w:val="22"/>
          <w:szCs w:val="22"/>
        </w:rPr>
        <w:t>The 2020 conference took place digitally, the first digital conference the SPMA has held. The increased ‘Zoom’ fees were offset by attendance fees and donations. Financially the digital conference was more profitable for the society than a physical conference (primarily due to the cost of room fees). </w:t>
      </w:r>
    </w:p>
    <w:p w14:paraId="296A7D7D" w14:textId="6DCFFCD3" w:rsidR="009F55A0" w:rsidRPr="009F55A0" w:rsidRDefault="009F55A0" w:rsidP="007C4000">
      <w:pPr>
        <w:spacing w:after="160" w:line="235" w:lineRule="atLeast"/>
        <w:rPr>
          <w:color w:val="000000"/>
          <w:sz w:val="22"/>
          <w:szCs w:val="22"/>
        </w:rPr>
      </w:pPr>
      <w:r w:rsidRPr="009F55A0">
        <w:rPr>
          <w:color w:val="000000"/>
          <w:sz w:val="22"/>
          <w:szCs w:val="22"/>
        </w:rPr>
        <w:t>Council continue</w:t>
      </w:r>
      <w:r>
        <w:rPr>
          <w:color w:val="000000"/>
          <w:sz w:val="22"/>
          <w:szCs w:val="22"/>
        </w:rPr>
        <w:t>s</w:t>
      </w:r>
      <w:r w:rsidRPr="009F55A0">
        <w:rPr>
          <w:color w:val="000000"/>
          <w:sz w:val="22"/>
          <w:szCs w:val="22"/>
        </w:rPr>
        <w:t xml:space="preserve"> to explore ways to increase sponsorship and we continue to generate additional income at no cost to members through Gift Aid. If you are a UK taxpayer</w:t>
      </w:r>
      <w:r>
        <w:rPr>
          <w:color w:val="000000"/>
          <w:sz w:val="22"/>
          <w:szCs w:val="22"/>
        </w:rPr>
        <w:t>,</w:t>
      </w:r>
      <w:r w:rsidRPr="009F55A0">
        <w:rPr>
          <w:color w:val="000000"/>
          <w:sz w:val="22"/>
          <w:szCs w:val="22"/>
        </w:rPr>
        <w:t xml:space="preserve"> please consider filling in a Gift Aid form (available on our website) as it allows the society to claim the equivalent of 20% of your membership subscription from HMRC at no cost to you.</w:t>
      </w:r>
      <w:r w:rsidRPr="009F55A0">
        <w:rPr>
          <w:rStyle w:val="apple-converted-space"/>
          <w:color w:val="000000"/>
          <w:sz w:val="22"/>
          <w:szCs w:val="22"/>
        </w:rPr>
        <w:t> </w:t>
      </w:r>
      <w:r w:rsidRPr="009F55A0">
        <w:rPr>
          <w:color w:val="000000"/>
          <w:sz w:val="22"/>
          <w:szCs w:val="22"/>
        </w:rPr>
        <w:t> </w:t>
      </w:r>
    </w:p>
    <w:p w14:paraId="755CF4E1" w14:textId="27D3250D" w:rsidR="009F55A0" w:rsidRPr="00450E8C" w:rsidRDefault="009F55A0" w:rsidP="007C4000">
      <w:pPr>
        <w:spacing w:after="160" w:line="235" w:lineRule="atLeast"/>
        <w:rPr>
          <w:color w:val="000000"/>
          <w:sz w:val="22"/>
          <w:szCs w:val="22"/>
        </w:rPr>
      </w:pPr>
      <w:r w:rsidRPr="009F55A0">
        <w:rPr>
          <w:color w:val="000000"/>
          <w:sz w:val="22"/>
          <w:szCs w:val="22"/>
        </w:rPr>
        <w:lastRenderedPageBreak/>
        <w:t xml:space="preserve">Council also welcome donations and legacy donations which help us to continue to expand society activities to study and promote historical archaeology. Council would like to thank Professor Marley R Brown III, a long-time </w:t>
      </w:r>
      <w:r w:rsidRPr="00450E8C">
        <w:rPr>
          <w:color w:val="000000"/>
          <w:sz w:val="22"/>
          <w:szCs w:val="22"/>
        </w:rPr>
        <w:t>friend and supporter of the society, for his recent generous donation. </w:t>
      </w:r>
    </w:p>
    <w:p w14:paraId="0A2B5F17" w14:textId="7E6474B2" w:rsidR="009F55A0" w:rsidRPr="00450E8C" w:rsidRDefault="009F55A0" w:rsidP="007C4000">
      <w:pPr>
        <w:spacing w:after="160" w:line="235" w:lineRule="atLeast"/>
        <w:rPr>
          <w:color w:val="000000"/>
          <w:sz w:val="22"/>
          <w:szCs w:val="22"/>
        </w:rPr>
      </w:pPr>
      <w:r w:rsidRPr="00450E8C">
        <w:rPr>
          <w:color w:val="000000"/>
          <w:sz w:val="22"/>
          <w:szCs w:val="22"/>
        </w:rPr>
        <w:t>The full accounts are available on the SPMA website. </w:t>
      </w:r>
    </w:p>
    <w:p w14:paraId="6AD66EEF" w14:textId="77777777" w:rsidR="005F4E15" w:rsidRPr="00450E8C" w:rsidRDefault="005F4E15" w:rsidP="007C4000">
      <w:pPr>
        <w:pStyle w:val="Default"/>
        <w:ind w:left="284"/>
        <w:rPr>
          <w:sz w:val="22"/>
          <w:szCs w:val="22"/>
          <w:lang w:val="en-GB"/>
        </w:rPr>
      </w:pPr>
    </w:p>
    <w:p w14:paraId="3F6ABC76" w14:textId="77777777" w:rsidR="005F4E15" w:rsidRPr="00450E8C" w:rsidRDefault="005F4E15" w:rsidP="007C4000">
      <w:pPr>
        <w:pStyle w:val="Default"/>
        <w:numPr>
          <w:ilvl w:val="0"/>
          <w:numId w:val="6"/>
        </w:numPr>
        <w:ind w:left="284" w:hanging="284"/>
        <w:rPr>
          <w:b/>
          <w:sz w:val="22"/>
          <w:szCs w:val="22"/>
          <w:lang w:val="en-GB"/>
        </w:rPr>
      </w:pPr>
      <w:r w:rsidRPr="00450E8C">
        <w:rPr>
          <w:b/>
          <w:sz w:val="22"/>
          <w:szCs w:val="22"/>
          <w:lang w:val="en-GB"/>
        </w:rPr>
        <w:t xml:space="preserve">Membership Secretary's report </w:t>
      </w:r>
    </w:p>
    <w:p w14:paraId="153D64AB" w14:textId="77777777" w:rsidR="00450E8C" w:rsidRPr="00450E8C" w:rsidRDefault="00450E8C" w:rsidP="007C4000">
      <w:pPr>
        <w:spacing w:after="120"/>
        <w:rPr>
          <w:sz w:val="22"/>
          <w:szCs w:val="22"/>
        </w:rPr>
      </w:pPr>
      <w:r w:rsidRPr="00450E8C">
        <w:rPr>
          <w:sz w:val="22"/>
          <w:szCs w:val="22"/>
        </w:rPr>
        <w:t xml:space="preserve">The number of fully-paid-up members in October 2021 stood at 257 with an additional 44 lapsed members (those who have not paid their subscription or informed Taylor &amp; Francis that they wish to cancel their membership). Members should ensure that they fill out a new Direct Debit form </w:t>
      </w:r>
      <w:proofErr w:type="gramStart"/>
      <w:r w:rsidRPr="00450E8C">
        <w:rPr>
          <w:sz w:val="22"/>
          <w:szCs w:val="22"/>
        </w:rPr>
        <w:t>in order to</w:t>
      </w:r>
      <w:proofErr w:type="gramEnd"/>
      <w:r w:rsidRPr="00450E8C">
        <w:rPr>
          <w:sz w:val="22"/>
          <w:szCs w:val="22"/>
        </w:rPr>
        <w:t xml:space="preserve"> ensure that they continue to receive copies of journal (and online access to the same), as well as members’ benefits including access to the Society’s grants scheme, including discounts on monographs and conference attendance fees. Please contact the Membership Secretary if you experience any difficulties in signing up for a new Direct Debit.</w:t>
      </w:r>
    </w:p>
    <w:p w14:paraId="6A94B946" w14:textId="6220893A" w:rsidR="00450E8C" w:rsidRPr="00450E8C" w:rsidRDefault="00450E8C" w:rsidP="007C4000">
      <w:pPr>
        <w:spacing w:after="120"/>
        <w:rPr>
          <w:sz w:val="22"/>
          <w:szCs w:val="22"/>
        </w:rPr>
      </w:pPr>
      <w:r w:rsidRPr="00450E8C">
        <w:rPr>
          <w:sz w:val="22"/>
          <w:szCs w:val="22"/>
        </w:rPr>
        <w:t>There has been a member drop after the renewal process. As has been raised during our meetings and discussed there have been issues flagged up by members with individuals being displeased with the Taylor and Francis renewal process. Any feedback about Taylor and Francis and the Renewal process from members would be useful so we can see how we can work with them to improve this process.</w:t>
      </w:r>
    </w:p>
    <w:p w14:paraId="66949DBA" w14:textId="77777777" w:rsidR="00450E8C" w:rsidRPr="00450E8C" w:rsidRDefault="00450E8C" w:rsidP="007C4000">
      <w:pPr>
        <w:spacing w:after="120"/>
        <w:rPr>
          <w:sz w:val="22"/>
          <w:szCs w:val="22"/>
        </w:rPr>
      </w:pPr>
    </w:p>
    <w:p w14:paraId="6E73C69A" w14:textId="77777777" w:rsidR="00450E8C" w:rsidRPr="00450E8C" w:rsidRDefault="00450E8C" w:rsidP="007C4000">
      <w:pPr>
        <w:spacing w:after="120"/>
        <w:rPr>
          <w:sz w:val="22"/>
          <w:szCs w:val="22"/>
        </w:rPr>
      </w:pPr>
      <w:r w:rsidRPr="00450E8C">
        <w:rPr>
          <w:sz w:val="22"/>
          <w:szCs w:val="22"/>
        </w:rPr>
        <w:t>Our membership breakdown and comparison to last years is as follows:</w:t>
      </w:r>
    </w:p>
    <w:tbl>
      <w:tblPr>
        <w:tblStyle w:val="TableGrid"/>
        <w:tblpPr w:leftFromText="180" w:rightFromText="180" w:vertAnchor="text" w:horzAnchor="page" w:tblpX="2953" w:tblpY="164"/>
        <w:tblW w:w="0" w:type="auto"/>
        <w:tblLook w:val="04A0" w:firstRow="1" w:lastRow="0" w:firstColumn="1" w:lastColumn="0" w:noHBand="0" w:noVBand="1"/>
      </w:tblPr>
      <w:tblGrid>
        <w:gridCol w:w="2093"/>
        <w:gridCol w:w="2438"/>
        <w:gridCol w:w="2552"/>
      </w:tblGrid>
      <w:tr w:rsidR="00450E8C" w:rsidRPr="00450E8C" w14:paraId="096A35DF" w14:textId="77777777" w:rsidTr="00450E8C">
        <w:tc>
          <w:tcPr>
            <w:tcW w:w="2093" w:type="dxa"/>
          </w:tcPr>
          <w:p w14:paraId="6A970092" w14:textId="77777777" w:rsidR="00450E8C" w:rsidRPr="00450E8C" w:rsidRDefault="00450E8C" w:rsidP="007C4000">
            <w:pPr>
              <w:spacing w:after="120"/>
              <w:rPr>
                <w:b/>
              </w:rPr>
            </w:pPr>
            <w:r w:rsidRPr="00450E8C">
              <w:rPr>
                <w:b/>
              </w:rPr>
              <w:t>Type</w:t>
            </w:r>
          </w:p>
        </w:tc>
        <w:tc>
          <w:tcPr>
            <w:tcW w:w="2438" w:type="dxa"/>
          </w:tcPr>
          <w:p w14:paraId="3DFDE058" w14:textId="77777777" w:rsidR="00450E8C" w:rsidRPr="00450E8C" w:rsidRDefault="00450E8C" w:rsidP="007C4000">
            <w:pPr>
              <w:spacing w:after="120"/>
              <w:rPr>
                <w:b/>
              </w:rPr>
            </w:pPr>
            <w:r w:rsidRPr="00450E8C">
              <w:rPr>
                <w:b/>
              </w:rPr>
              <w:t>2020</w:t>
            </w:r>
          </w:p>
        </w:tc>
        <w:tc>
          <w:tcPr>
            <w:tcW w:w="2552" w:type="dxa"/>
          </w:tcPr>
          <w:p w14:paraId="4F945ABF" w14:textId="77777777" w:rsidR="00450E8C" w:rsidRPr="00450E8C" w:rsidRDefault="00450E8C" w:rsidP="007C4000">
            <w:pPr>
              <w:spacing w:after="120"/>
              <w:rPr>
                <w:b/>
              </w:rPr>
            </w:pPr>
            <w:r w:rsidRPr="00450E8C">
              <w:rPr>
                <w:b/>
              </w:rPr>
              <w:t>2021</w:t>
            </w:r>
          </w:p>
        </w:tc>
      </w:tr>
      <w:tr w:rsidR="00450E8C" w:rsidRPr="00450E8C" w14:paraId="5089AE6A" w14:textId="77777777" w:rsidTr="00450E8C">
        <w:tc>
          <w:tcPr>
            <w:tcW w:w="2093" w:type="dxa"/>
          </w:tcPr>
          <w:p w14:paraId="4AA14F61" w14:textId="77777777" w:rsidR="00450E8C" w:rsidRPr="00450E8C" w:rsidRDefault="00450E8C" w:rsidP="007C4000">
            <w:pPr>
              <w:spacing w:after="120"/>
            </w:pPr>
            <w:r w:rsidRPr="00450E8C">
              <w:t>Standard members</w:t>
            </w:r>
          </w:p>
        </w:tc>
        <w:tc>
          <w:tcPr>
            <w:tcW w:w="2438" w:type="dxa"/>
          </w:tcPr>
          <w:p w14:paraId="296F0BE4" w14:textId="77777777" w:rsidR="00450E8C" w:rsidRPr="00450E8C" w:rsidRDefault="00450E8C" w:rsidP="007C4000">
            <w:pPr>
              <w:spacing w:after="120"/>
            </w:pPr>
            <w:r w:rsidRPr="00450E8C">
              <w:t>243</w:t>
            </w:r>
          </w:p>
          <w:p w14:paraId="2427E087" w14:textId="77777777" w:rsidR="00450E8C" w:rsidRPr="00450E8C" w:rsidRDefault="00450E8C" w:rsidP="007C4000">
            <w:pPr>
              <w:spacing w:after="120"/>
            </w:pPr>
          </w:p>
        </w:tc>
        <w:tc>
          <w:tcPr>
            <w:tcW w:w="2552" w:type="dxa"/>
          </w:tcPr>
          <w:p w14:paraId="28DD6573" w14:textId="77777777" w:rsidR="00450E8C" w:rsidRPr="00450E8C" w:rsidRDefault="00450E8C" w:rsidP="007C4000">
            <w:pPr>
              <w:spacing w:after="120"/>
            </w:pPr>
            <w:r w:rsidRPr="00450E8C">
              <w:t>203</w:t>
            </w:r>
          </w:p>
        </w:tc>
      </w:tr>
      <w:tr w:rsidR="00450E8C" w:rsidRPr="00450E8C" w14:paraId="5F255271" w14:textId="77777777" w:rsidTr="00450E8C">
        <w:tc>
          <w:tcPr>
            <w:tcW w:w="2093" w:type="dxa"/>
          </w:tcPr>
          <w:p w14:paraId="4CF4F6D8" w14:textId="77777777" w:rsidR="00450E8C" w:rsidRPr="00450E8C" w:rsidRDefault="00450E8C" w:rsidP="007C4000">
            <w:pPr>
              <w:spacing w:after="120"/>
            </w:pPr>
            <w:r w:rsidRPr="00450E8C">
              <w:t>Student members</w:t>
            </w:r>
          </w:p>
        </w:tc>
        <w:tc>
          <w:tcPr>
            <w:tcW w:w="2438" w:type="dxa"/>
          </w:tcPr>
          <w:p w14:paraId="6CAE8A3E" w14:textId="77777777" w:rsidR="00450E8C" w:rsidRPr="00450E8C" w:rsidRDefault="00450E8C" w:rsidP="007C4000">
            <w:pPr>
              <w:spacing w:after="120"/>
            </w:pPr>
            <w:r w:rsidRPr="00450E8C">
              <w:t>51</w:t>
            </w:r>
          </w:p>
          <w:p w14:paraId="7EFA5B30" w14:textId="77777777" w:rsidR="00450E8C" w:rsidRPr="00450E8C" w:rsidRDefault="00450E8C" w:rsidP="007C4000">
            <w:pPr>
              <w:spacing w:after="120"/>
            </w:pPr>
          </w:p>
        </w:tc>
        <w:tc>
          <w:tcPr>
            <w:tcW w:w="2552" w:type="dxa"/>
          </w:tcPr>
          <w:p w14:paraId="65894B94" w14:textId="77777777" w:rsidR="00450E8C" w:rsidRPr="00450E8C" w:rsidRDefault="00450E8C" w:rsidP="007C4000">
            <w:pPr>
              <w:spacing w:after="120"/>
            </w:pPr>
            <w:r w:rsidRPr="00450E8C">
              <w:t>32</w:t>
            </w:r>
          </w:p>
        </w:tc>
      </w:tr>
      <w:tr w:rsidR="00450E8C" w:rsidRPr="00450E8C" w14:paraId="5A2F71B8" w14:textId="77777777" w:rsidTr="00450E8C">
        <w:tc>
          <w:tcPr>
            <w:tcW w:w="2093" w:type="dxa"/>
          </w:tcPr>
          <w:p w14:paraId="35D8A58C" w14:textId="77777777" w:rsidR="00450E8C" w:rsidRPr="00450E8C" w:rsidRDefault="00450E8C" w:rsidP="007C4000">
            <w:pPr>
              <w:spacing w:after="120"/>
            </w:pPr>
            <w:r w:rsidRPr="00450E8C">
              <w:t>Joint members</w:t>
            </w:r>
          </w:p>
        </w:tc>
        <w:tc>
          <w:tcPr>
            <w:tcW w:w="2438" w:type="dxa"/>
          </w:tcPr>
          <w:p w14:paraId="5353C64C" w14:textId="77777777" w:rsidR="00450E8C" w:rsidRPr="00450E8C" w:rsidRDefault="00450E8C" w:rsidP="007C4000">
            <w:pPr>
              <w:spacing w:after="120"/>
            </w:pPr>
            <w:r w:rsidRPr="00450E8C">
              <w:t>8</w:t>
            </w:r>
          </w:p>
          <w:p w14:paraId="4FEB34AA" w14:textId="77777777" w:rsidR="00450E8C" w:rsidRPr="00450E8C" w:rsidRDefault="00450E8C" w:rsidP="007C4000">
            <w:pPr>
              <w:spacing w:after="120"/>
            </w:pPr>
          </w:p>
        </w:tc>
        <w:tc>
          <w:tcPr>
            <w:tcW w:w="2552" w:type="dxa"/>
          </w:tcPr>
          <w:p w14:paraId="0D503C8C" w14:textId="77777777" w:rsidR="00450E8C" w:rsidRPr="00450E8C" w:rsidRDefault="00450E8C" w:rsidP="007C4000">
            <w:pPr>
              <w:spacing w:after="120"/>
            </w:pPr>
            <w:r w:rsidRPr="00450E8C">
              <w:t>6</w:t>
            </w:r>
          </w:p>
        </w:tc>
      </w:tr>
      <w:tr w:rsidR="00450E8C" w:rsidRPr="00450E8C" w14:paraId="66CF0979" w14:textId="77777777" w:rsidTr="00450E8C">
        <w:tc>
          <w:tcPr>
            <w:tcW w:w="2093" w:type="dxa"/>
          </w:tcPr>
          <w:p w14:paraId="692A75C9" w14:textId="77777777" w:rsidR="00450E8C" w:rsidRPr="00450E8C" w:rsidRDefault="00450E8C" w:rsidP="007C4000">
            <w:pPr>
              <w:spacing w:after="120"/>
            </w:pPr>
            <w:r w:rsidRPr="00450E8C">
              <w:t>Honorary members</w:t>
            </w:r>
          </w:p>
        </w:tc>
        <w:tc>
          <w:tcPr>
            <w:tcW w:w="2438" w:type="dxa"/>
          </w:tcPr>
          <w:p w14:paraId="1CF586F9" w14:textId="77777777" w:rsidR="00450E8C" w:rsidRPr="00450E8C" w:rsidRDefault="00450E8C" w:rsidP="007C4000">
            <w:pPr>
              <w:spacing w:after="120"/>
            </w:pPr>
            <w:r w:rsidRPr="00450E8C">
              <w:t>4</w:t>
            </w:r>
          </w:p>
        </w:tc>
        <w:tc>
          <w:tcPr>
            <w:tcW w:w="2552" w:type="dxa"/>
          </w:tcPr>
          <w:p w14:paraId="1247C7F7" w14:textId="77777777" w:rsidR="00450E8C" w:rsidRPr="00450E8C" w:rsidRDefault="00450E8C" w:rsidP="007C4000">
            <w:pPr>
              <w:spacing w:after="120"/>
            </w:pPr>
            <w:r w:rsidRPr="00450E8C">
              <w:t>4</w:t>
            </w:r>
          </w:p>
        </w:tc>
      </w:tr>
      <w:tr w:rsidR="00450E8C" w:rsidRPr="00450E8C" w14:paraId="354A09C3" w14:textId="77777777" w:rsidTr="00450E8C">
        <w:tc>
          <w:tcPr>
            <w:tcW w:w="2093" w:type="dxa"/>
            <w:shd w:val="clear" w:color="auto" w:fill="E7E6E6" w:themeFill="background2"/>
          </w:tcPr>
          <w:p w14:paraId="2FAB5062" w14:textId="77777777" w:rsidR="00450E8C" w:rsidRPr="00450E8C" w:rsidRDefault="00450E8C" w:rsidP="007C4000">
            <w:pPr>
              <w:spacing w:after="120"/>
            </w:pPr>
          </w:p>
        </w:tc>
        <w:tc>
          <w:tcPr>
            <w:tcW w:w="2438" w:type="dxa"/>
            <w:shd w:val="clear" w:color="auto" w:fill="E7E6E6" w:themeFill="background2"/>
          </w:tcPr>
          <w:p w14:paraId="5A3788E1" w14:textId="77777777" w:rsidR="00450E8C" w:rsidRPr="00450E8C" w:rsidRDefault="00450E8C" w:rsidP="007C4000">
            <w:pPr>
              <w:spacing w:after="120"/>
            </w:pPr>
          </w:p>
        </w:tc>
        <w:tc>
          <w:tcPr>
            <w:tcW w:w="2552" w:type="dxa"/>
            <w:shd w:val="clear" w:color="auto" w:fill="E7E6E6" w:themeFill="background2"/>
          </w:tcPr>
          <w:p w14:paraId="1F8B124E" w14:textId="77777777" w:rsidR="00450E8C" w:rsidRPr="00450E8C" w:rsidRDefault="00450E8C" w:rsidP="007C4000">
            <w:pPr>
              <w:spacing w:after="120"/>
            </w:pPr>
          </w:p>
        </w:tc>
      </w:tr>
      <w:tr w:rsidR="00450E8C" w:rsidRPr="00450E8C" w14:paraId="4A610E52" w14:textId="77777777" w:rsidTr="00450E8C">
        <w:tc>
          <w:tcPr>
            <w:tcW w:w="2093" w:type="dxa"/>
          </w:tcPr>
          <w:p w14:paraId="746545FE" w14:textId="77777777" w:rsidR="00450E8C" w:rsidRPr="00450E8C" w:rsidRDefault="00450E8C" w:rsidP="007C4000">
            <w:pPr>
              <w:spacing w:after="120"/>
            </w:pPr>
            <w:r w:rsidRPr="00450E8C">
              <w:t>New members.</w:t>
            </w:r>
          </w:p>
        </w:tc>
        <w:tc>
          <w:tcPr>
            <w:tcW w:w="2438" w:type="dxa"/>
          </w:tcPr>
          <w:p w14:paraId="330A3C72" w14:textId="3A5F4494" w:rsidR="00450E8C" w:rsidRPr="00450E8C" w:rsidRDefault="00450E8C" w:rsidP="007C4000">
            <w:pPr>
              <w:spacing w:after="120"/>
            </w:pPr>
            <w:r w:rsidRPr="00450E8C">
              <w:t>Out of the above numbers 20</w:t>
            </w:r>
          </w:p>
        </w:tc>
        <w:tc>
          <w:tcPr>
            <w:tcW w:w="2552" w:type="dxa"/>
          </w:tcPr>
          <w:p w14:paraId="2ABDB1F7" w14:textId="77777777" w:rsidR="00450E8C" w:rsidRPr="00450E8C" w:rsidRDefault="00450E8C" w:rsidP="007C4000">
            <w:pPr>
              <w:spacing w:after="120"/>
            </w:pPr>
            <w:r w:rsidRPr="00450E8C">
              <w:t>Out of the above numbers 27 are new.</w:t>
            </w:r>
          </w:p>
        </w:tc>
      </w:tr>
    </w:tbl>
    <w:p w14:paraId="086F4578" w14:textId="77777777" w:rsidR="00450E8C" w:rsidRPr="00450E8C" w:rsidRDefault="00450E8C" w:rsidP="007C4000">
      <w:pPr>
        <w:spacing w:after="120"/>
        <w:rPr>
          <w:sz w:val="22"/>
          <w:szCs w:val="22"/>
        </w:rPr>
      </w:pPr>
    </w:p>
    <w:p w14:paraId="2FC8D2BA" w14:textId="77777777" w:rsidR="00450E8C" w:rsidRPr="00450E8C" w:rsidRDefault="00450E8C" w:rsidP="007C4000">
      <w:pPr>
        <w:spacing w:after="120"/>
        <w:rPr>
          <w:sz w:val="22"/>
          <w:szCs w:val="22"/>
        </w:rPr>
      </w:pPr>
    </w:p>
    <w:p w14:paraId="46490402" w14:textId="77777777" w:rsidR="00450E8C" w:rsidRPr="00450E8C" w:rsidRDefault="00450E8C" w:rsidP="007C4000">
      <w:pPr>
        <w:spacing w:after="120"/>
        <w:rPr>
          <w:sz w:val="22"/>
          <w:szCs w:val="22"/>
        </w:rPr>
      </w:pPr>
    </w:p>
    <w:p w14:paraId="7A2BA3C7" w14:textId="77777777" w:rsidR="00450E8C" w:rsidRPr="00450E8C" w:rsidRDefault="00450E8C" w:rsidP="007C4000">
      <w:pPr>
        <w:spacing w:after="120"/>
        <w:rPr>
          <w:sz w:val="22"/>
          <w:szCs w:val="22"/>
        </w:rPr>
      </w:pPr>
    </w:p>
    <w:p w14:paraId="77370E70" w14:textId="77777777" w:rsidR="00450E8C" w:rsidRPr="00450E8C" w:rsidRDefault="00450E8C" w:rsidP="007C4000">
      <w:pPr>
        <w:spacing w:after="120"/>
        <w:rPr>
          <w:sz w:val="22"/>
          <w:szCs w:val="22"/>
        </w:rPr>
      </w:pPr>
    </w:p>
    <w:p w14:paraId="1631D65A" w14:textId="77777777" w:rsidR="00450E8C" w:rsidRPr="00450E8C" w:rsidRDefault="00450E8C" w:rsidP="007C4000">
      <w:pPr>
        <w:spacing w:after="120"/>
        <w:rPr>
          <w:sz w:val="22"/>
          <w:szCs w:val="22"/>
        </w:rPr>
      </w:pPr>
    </w:p>
    <w:p w14:paraId="10F8F152" w14:textId="77777777" w:rsidR="00450E8C" w:rsidRPr="00450E8C" w:rsidRDefault="00450E8C" w:rsidP="007C4000">
      <w:pPr>
        <w:spacing w:after="120"/>
        <w:rPr>
          <w:sz w:val="22"/>
          <w:szCs w:val="22"/>
        </w:rPr>
      </w:pPr>
    </w:p>
    <w:p w14:paraId="394E9A3A" w14:textId="77777777" w:rsidR="00450E8C" w:rsidRPr="00450E8C" w:rsidRDefault="00450E8C" w:rsidP="007C4000">
      <w:pPr>
        <w:spacing w:after="120"/>
        <w:rPr>
          <w:sz w:val="22"/>
          <w:szCs w:val="22"/>
        </w:rPr>
      </w:pPr>
    </w:p>
    <w:p w14:paraId="177F68D5" w14:textId="77777777" w:rsidR="00450E8C" w:rsidRPr="00450E8C" w:rsidRDefault="00450E8C" w:rsidP="007C4000">
      <w:pPr>
        <w:spacing w:after="120"/>
        <w:rPr>
          <w:sz w:val="22"/>
          <w:szCs w:val="22"/>
        </w:rPr>
      </w:pPr>
    </w:p>
    <w:p w14:paraId="0DE56AFB" w14:textId="77777777" w:rsidR="00450E8C" w:rsidRPr="00450E8C" w:rsidRDefault="00450E8C" w:rsidP="007C4000">
      <w:pPr>
        <w:spacing w:after="120"/>
        <w:rPr>
          <w:sz w:val="22"/>
          <w:szCs w:val="22"/>
        </w:rPr>
      </w:pPr>
    </w:p>
    <w:p w14:paraId="3545CA1E" w14:textId="77777777" w:rsidR="00450E8C" w:rsidRPr="00450E8C" w:rsidRDefault="00450E8C" w:rsidP="007C4000">
      <w:pPr>
        <w:spacing w:after="120"/>
        <w:rPr>
          <w:sz w:val="22"/>
          <w:szCs w:val="22"/>
        </w:rPr>
      </w:pPr>
    </w:p>
    <w:p w14:paraId="026DA9CA" w14:textId="77777777" w:rsidR="00450E8C" w:rsidRPr="00450E8C" w:rsidRDefault="00450E8C" w:rsidP="007C4000">
      <w:pPr>
        <w:spacing w:after="120"/>
        <w:rPr>
          <w:sz w:val="22"/>
          <w:szCs w:val="22"/>
        </w:rPr>
      </w:pPr>
    </w:p>
    <w:p w14:paraId="50084C21" w14:textId="498F26FA" w:rsidR="00450E8C" w:rsidRPr="00450E8C" w:rsidRDefault="00450E8C" w:rsidP="007C4000">
      <w:pPr>
        <w:spacing w:after="120"/>
        <w:rPr>
          <w:sz w:val="22"/>
          <w:szCs w:val="22"/>
        </w:rPr>
      </w:pPr>
      <w:r w:rsidRPr="00450E8C">
        <w:rPr>
          <w:sz w:val="22"/>
          <w:szCs w:val="22"/>
        </w:rPr>
        <w:t xml:space="preserve">For members in the UK who are eligible for Gift Aid a form can be downloaded from the Society's website </w:t>
      </w:r>
      <w:hyperlink r:id="rId15" w:history="1">
        <w:r w:rsidRPr="00450E8C">
          <w:rPr>
            <w:rStyle w:val="Hyperlink"/>
            <w:sz w:val="22"/>
            <w:szCs w:val="22"/>
          </w:rPr>
          <w:t>http://www.spma.org.uk/_assets/files/SPMA_Gift_Aid_form_2014.pdf</w:t>
        </w:r>
      </w:hyperlink>
      <w:r w:rsidRPr="00450E8C">
        <w:rPr>
          <w:sz w:val="22"/>
          <w:szCs w:val="22"/>
        </w:rPr>
        <w:t xml:space="preserve"> If you have already completed a Gift Aid form, thank you - this will be transferred and a new one does not need to be completed, unless your contact details have changed. Registering for Gift Aid enables the Society to reclaim any tax you have paid on your membership fee, increasing the contribution this makes to the Society at no extra cost to you.</w:t>
      </w:r>
    </w:p>
    <w:p w14:paraId="695D7024" w14:textId="34D22EFB" w:rsidR="00450E8C" w:rsidRPr="00450E8C" w:rsidRDefault="00450E8C" w:rsidP="007C4000">
      <w:pPr>
        <w:spacing w:after="120"/>
        <w:rPr>
          <w:color w:val="222222"/>
          <w:sz w:val="22"/>
          <w:szCs w:val="22"/>
          <w:shd w:val="clear" w:color="auto" w:fill="FFFFFF"/>
        </w:rPr>
      </w:pPr>
      <w:r w:rsidRPr="00450E8C">
        <w:rPr>
          <w:b/>
          <w:bCs/>
          <w:color w:val="222222"/>
          <w:sz w:val="22"/>
          <w:szCs w:val="22"/>
          <w:shd w:val="clear" w:color="auto" w:fill="FFFFFF"/>
        </w:rPr>
        <w:t>2020 Membership Rates</w:t>
      </w:r>
      <w:r w:rsidRPr="00450E8C">
        <w:rPr>
          <w:color w:val="222222"/>
          <w:sz w:val="22"/>
          <w:szCs w:val="22"/>
          <w:shd w:val="clear" w:color="auto" w:fill="FFFFFF"/>
        </w:rPr>
        <w:t>:</w:t>
      </w:r>
      <w:r w:rsidRPr="00450E8C">
        <w:rPr>
          <w:color w:val="222222"/>
          <w:sz w:val="22"/>
          <w:szCs w:val="22"/>
        </w:rPr>
        <w:br/>
      </w:r>
      <w:r w:rsidRPr="00450E8C">
        <w:rPr>
          <w:color w:val="222222"/>
          <w:sz w:val="22"/>
          <w:szCs w:val="22"/>
          <w:shd w:val="clear" w:color="auto" w:fill="FFFFFF"/>
        </w:rPr>
        <w:t>Young Person under 25 and Student Membership    </w:t>
      </w:r>
      <w:r>
        <w:rPr>
          <w:color w:val="222222"/>
          <w:sz w:val="22"/>
          <w:szCs w:val="22"/>
          <w:shd w:val="clear" w:color="auto" w:fill="FFFFFF"/>
        </w:rPr>
        <w:tab/>
      </w:r>
      <w:r w:rsidRPr="00450E8C">
        <w:rPr>
          <w:color w:val="222222"/>
          <w:sz w:val="22"/>
          <w:szCs w:val="22"/>
          <w:shd w:val="clear" w:color="auto" w:fill="FFFFFF"/>
        </w:rPr>
        <w:t>£20/$40/€29 </w:t>
      </w:r>
      <w:r w:rsidRPr="00450E8C">
        <w:rPr>
          <w:color w:val="222222"/>
          <w:sz w:val="22"/>
          <w:szCs w:val="22"/>
        </w:rPr>
        <w:br/>
      </w:r>
      <w:r w:rsidRPr="00450E8C">
        <w:rPr>
          <w:color w:val="222222"/>
          <w:sz w:val="22"/>
          <w:szCs w:val="22"/>
          <w:shd w:val="clear" w:color="auto" w:fill="FFFFFF"/>
        </w:rPr>
        <w:t>Standard Membership                                                  </w:t>
      </w:r>
      <w:r>
        <w:rPr>
          <w:color w:val="222222"/>
          <w:sz w:val="22"/>
          <w:szCs w:val="22"/>
          <w:shd w:val="clear" w:color="auto" w:fill="FFFFFF"/>
        </w:rPr>
        <w:tab/>
      </w:r>
      <w:r w:rsidRPr="00450E8C">
        <w:rPr>
          <w:color w:val="222222"/>
          <w:sz w:val="22"/>
          <w:szCs w:val="22"/>
          <w:shd w:val="clear" w:color="auto" w:fill="FFFFFF"/>
        </w:rPr>
        <w:t>£36/$69/€51 </w:t>
      </w:r>
      <w:r w:rsidRPr="00450E8C">
        <w:rPr>
          <w:color w:val="222222"/>
          <w:sz w:val="22"/>
          <w:szCs w:val="22"/>
        </w:rPr>
        <w:br/>
      </w:r>
      <w:r w:rsidRPr="00450E8C">
        <w:rPr>
          <w:color w:val="222222"/>
          <w:sz w:val="22"/>
          <w:szCs w:val="22"/>
          <w:shd w:val="clear" w:color="auto" w:fill="FFFFFF"/>
        </w:rPr>
        <w:t>Joint Membership                                                       </w:t>
      </w:r>
      <w:r>
        <w:rPr>
          <w:color w:val="222222"/>
          <w:sz w:val="22"/>
          <w:szCs w:val="22"/>
          <w:shd w:val="clear" w:color="auto" w:fill="FFFFFF"/>
        </w:rPr>
        <w:tab/>
      </w:r>
      <w:r w:rsidRPr="00450E8C">
        <w:rPr>
          <w:color w:val="222222"/>
          <w:sz w:val="22"/>
          <w:szCs w:val="22"/>
          <w:shd w:val="clear" w:color="auto" w:fill="FFFFFF"/>
        </w:rPr>
        <w:t> £40/$92/€57</w:t>
      </w:r>
    </w:p>
    <w:p w14:paraId="40A41355" w14:textId="77777777" w:rsidR="00450E8C" w:rsidRPr="00450E8C" w:rsidRDefault="00450E8C" w:rsidP="007C4000">
      <w:pPr>
        <w:spacing w:after="120"/>
        <w:rPr>
          <w:b/>
          <w:bCs/>
          <w:sz w:val="22"/>
          <w:szCs w:val="22"/>
          <w:u w:val="single"/>
        </w:rPr>
      </w:pPr>
      <w:r w:rsidRPr="00450E8C">
        <w:rPr>
          <w:b/>
          <w:bCs/>
          <w:sz w:val="22"/>
          <w:szCs w:val="22"/>
          <w:u w:val="single"/>
        </w:rPr>
        <w:t>Instagram</w:t>
      </w:r>
    </w:p>
    <w:p w14:paraId="71868030" w14:textId="11A7FDA4" w:rsidR="00450E8C" w:rsidRPr="00450E8C" w:rsidRDefault="00450E8C" w:rsidP="007C4000">
      <w:pPr>
        <w:spacing w:after="120"/>
        <w:rPr>
          <w:sz w:val="22"/>
          <w:szCs w:val="22"/>
        </w:rPr>
      </w:pPr>
      <w:r w:rsidRPr="00450E8C">
        <w:rPr>
          <w:sz w:val="22"/>
          <w:szCs w:val="22"/>
        </w:rPr>
        <w:t xml:space="preserve">We have now been running the Instagram account for two years and it has 791 followers on it, a 250 increase from last year.  </w:t>
      </w:r>
    </w:p>
    <w:p w14:paraId="4FF0A93F" w14:textId="74BA2603" w:rsidR="00450E8C" w:rsidRPr="00450E8C" w:rsidRDefault="00450E8C" w:rsidP="007C4000">
      <w:pPr>
        <w:spacing w:after="120"/>
        <w:rPr>
          <w:sz w:val="22"/>
          <w:szCs w:val="22"/>
        </w:rPr>
      </w:pPr>
      <w:r w:rsidRPr="00450E8C">
        <w:rPr>
          <w:sz w:val="22"/>
          <w:szCs w:val="22"/>
        </w:rPr>
        <w:lastRenderedPageBreak/>
        <w:t>The account has been a very good way to publicise our activities, events, opportunities and put our faces to the society as well through our meet and greet posts, and we hope to keep expanding this section of our social media. One in which we will be driving this is by holding three Instagram competitions a year, the winner of which will receive a year’s free membership. We hope that these competitions will encourage the share of research and day to day post medieval activities and act as a nice way to publicise the Society.</w:t>
      </w:r>
    </w:p>
    <w:p w14:paraId="3A9D3973" w14:textId="77777777" w:rsidR="005F4E15" w:rsidRPr="004365FD" w:rsidRDefault="005F4E15" w:rsidP="007C4000">
      <w:pPr>
        <w:widowControl w:val="0"/>
        <w:autoSpaceDE w:val="0"/>
        <w:autoSpaceDN w:val="0"/>
        <w:adjustRightInd w:val="0"/>
        <w:spacing w:after="120"/>
        <w:rPr>
          <w:sz w:val="22"/>
          <w:szCs w:val="22"/>
        </w:rPr>
      </w:pPr>
    </w:p>
    <w:p w14:paraId="3CB1D6D5" w14:textId="77777777" w:rsidR="005F4E15" w:rsidRPr="004365FD" w:rsidRDefault="005F4E15" w:rsidP="007C4000">
      <w:pPr>
        <w:pStyle w:val="Default"/>
        <w:numPr>
          <w:ilvl w:val="0"/>
          <w:numId w:val="6"/>
        </w:numPr>
        <w:ind w:left="284" w:hanging="284"/>
        <w:rPr>
          <w:b/>
          <w:sz w:val="22"/>
          <w:szCs w:val="22"/>
          <w:lang w:val="en-GB"/>
        </w:rPr>
      </w:pPr>
      <w:r w:rsidRPr="004365FD">
        <w:rPr>
          <w:b/>
          <w:sz w:val="22"/>
          <w:szCs w:val="22"/>
          <w:lang w:val="en-GB"/>
        </w:rPr>
        <w:t xml:space="preserve">Hon. Editors’ Report </w:t>
      </w:r>
    </w:p>
    <w:p w14:paraId="61720227" w14:textId="77777777" w:rsidR="004365FD" w:rsidRPr="004365FD" w:rsidRDefault="004365FD" w:rsidP="007C4000">
      <w:pPr>
        <w:pStyle w:val="NoSpacing"/>
        <w:rPr>
          <w:rFonts w:ascii="Times New Roman" w:eastAsia="Times New Roman" w:hAnsi="Times New Roman" w:cs="Times New Roman"/>
          <w:sz w:val="22"/>
          <w:szCs w:val="22"/>
          <w:lang w:val="en-GB" w:eastAsia="en-GB"/>
        </w:rPr>
      </w:pPr>
      <w:r w:rsidRPr="004365FD">
        <w:rPr>
          <w:rFonts w:ascii="Times New Roman" w:eastAsia="Times New Roman" w:hAnsi="Times New Roman" w:cs="Times New Roman"/>
          <w:sz w:val="22"/>
          <w:szCs w:val="22"/>
          <w:lang w:val="en-GB" w:eastAsia="en-GB"/>
        </w:rPr>
        <w:t xml:space="preserve">Katherine Fennelly and James Dixon, with Laura McAtackney, Gwilym Williams, Caitlyn Scott, </w:t>
      </w:r>
      <w:proofErr w:type="spellStart"/>
      <w:r w:rsidRPr="004365FD">
        <w:rPr>
          <w:rFonts w:ascii="Times New Roman" w:eastAsia="Times New Roman" w:hAnsi="Times New Roman" w:cs="Times New Roman"/>
          <w:sz w:val="22"/>
          <w:szCs w:val="22"/>
          <w:lang w:val="en-GB" w:eastAsia="en-GB"/>
        </w:rPr>
        <w:t>Derwin</w:t>
      </w:r>
      <w:proofErr w:type="spellEnd"/>
      <w:r w:rsidRPr="004365FD">
        <w:rPr>
          <w:rFonts w:ascii="Times New Roman" w:eastAsia="Times New Roman" w:hAnsi="Times New Roman" w:cs="Times New Roman"/>
          <w:sz w:val="22"/>
          <w:szCs w:val="22"/>
          <w:lang w:val="en-GB" w:eastAsia="en-GB"/>
        </w:rPr>
        <w:t xml:space="preserve"> Gregory and Eric </w:t>
      </w:r>
      <w:proofErr w:type="spellStart"/>
      <w:r w:rsidRPr="004365FD">
        <w:rPr>
          <w:rFonts w:ascii="Times New Roman" w:eastAsia="Times New Roman" w:hAnsi="Times New Roman" w:cs="Times New Roman"/>
          <w:sz w:val="22"/>
          <w:szCs w:val="22"/>
          <w:lang w:val="en-GB" w:eastAsia="en-GB"/>
        </w:rPr>
        <w:t>Tourigny</w:t>
      </w:r>
      <w:proofErr w:type="spellEnd"/>
      <w:r w:rsidRPr="004365FD">
        <w:rPr>
          <w:rFonts w:ascii="Times New Roman" w:eastAsia="Times New Roman" w:hAnsi="Times New Roman" w:cs="Times New Roman"/>
          <w:sz w:val="22"/>
          <w:szCs w:val="22"/>
          <w:lang w:val="en-GB" w:eastAsia="en-GB"/>
        </w:rPr>
        <w:t xml:space="preserve">. </w:t>
      </w:r>
    </w:p>
    <w:p w14:paraId="6820E245" w14:textId="77777777" w:rsidR="004365FD" w:rsidRPr="004365FD" w:rsidRDefault="004365FD" w:rsidP="007C4000">
      <w:pPr>
        <w:pStyle w:val="NoSpacing"/>
        <w:rPr>
          <w:rFonts w:ascii="Times New Roman" w:eastAsia="Times New Roman" w:hAnsi="Times New Roman" w:cs="Times New Roman"/>
          <w:sz w:val="22"/>
          <w:szCs w:val="22"/>
          <w:lang w:val="en-GB" w:eastAsia="en-GB"/>
        </w:rPr>
      </w:pPr>
    </w:p>
    <w:p w14:paraId="458C8FDD" w14:textId="6DC98C86" w:rsidR="004365FD" w:rsidRPr="004365FD" w:rsidRDefault="004365FD" w:rsidP="007C4000">
      <w:pPr>
        <w:pStyle w:val="NoSpacing"/>
        <w:rPr>
          <w:rFonts w:ascii="Times New Roman" w:eastAsia="Times New Roman" w:hAnsi="Times New Roman" w:cs="Times New Roman"/>
          <w:sz w:val="22"/>
          <w:szCs w:val="22"/>
          <w:lang w:val="en-GB" w:eastAsia="en-GB"/>
        </w:rPr>
      </w:pPr>
      <w:r w:rsidRPr="004365FD">
        <w:rPr>
          <w:rFonts w:ascii="Times New Roman" w:eastAsia="Times New Roman" w:hAnsi="Times New Roman" w:cs="Times New Roman"/>
          <w:i/>
          <w:iCs/>
          <w:sz w:val="22"/>
          <w:szCs w:val="22"/>
          <w:lang w:val="en-GB" w:eastAsia="en-GB"/>
        </w:rPr>
        <w:t>Post-Medieval Archaeology</w:t>
      </w:r>
      <w:r w:rsidRPr="004365FD">
        <w:rPr>
          <w:rFonts w:ascii="Times New Roman" w:eastAsia="Times New Roman" w:hAnsi="Times New Roman" w:cs="Times New Roman"/>
          <w:sz w:val="22"/>
          <w:szCs w:val="22"/>
          <w:lang w:val="en-GB" w:eastAsia="en-GB"/>
        </w:rPr>
        <w:t xml:space="preserve"> continues to be published on a triannual basis in print form. Volume 55 was completed in 2021. In 2021, the editors expanded the Editorial Advisory Board, welcoming new members from all over the world. We sincerely thank Editorial Advisory Board members, past and present, for their efforts to make the journal better. </w:t>
      </w:r>
    </w:p>
    <w:p w14:paraId="5CCC5B98" w14:textId="77777777" w:rsidR="004365FD" w:rsidRPr="004365FD" w:rsidRDefault="004365FD" w:rsidP="007C4000">
      <w:pPr>
        <w:pStyle w:val="NoSpacing"/>
        <w:rPr>
          <w:rFonts w:ascii="Times New Roman" w:eastAsia="Times New Roman" w:hAnsi="Times New Roman" w:cs="Times New Roman"/>
          <w:sz w:val="22"/>
          <w:szCs w:val="22"/>
          <w:lang w:val="en-GB" w:eastAsia="en-GB"/>
        </w:rPr>
      </w:pPr>
    </w:p>
    <w:p w14:paraId="0508F5F2" w14:textId="3B6E9926" w:rsidR="004365FD" w:rsidRPr="004365FD" w:rsidRDefault="004365FD" w:rsidP="007C4000">
      <w:pPr>
        <w:pStyle w:val="NoSpacing"/>
        <w:rPr>
          <w:rFonts w:ascii="Times New Roman" w:eastAsia="Times New Roman" w:hAnsi="Times New Roman" w:cs="Times New Roman"/>
          <w:sz w:val="22"/>
          <w:szCs w:val="22"/>
          <w:lang w:val="en-GB" w:eastAsia="en-GB"/>
        </w:rPr>
      </w:pPr>
      <w:r w:rsidRPr="004365FD">
        <w:rPr>
          <w:rFonts w:ascii="Times New Roman" w:eastAsia="Times New Roman" w:hAnsi="Times New Roman" w:cs="Times New Roman"/>
          <w:sz w:val="22"/>
          <w:szCs w:val="22"/>
          <w:lang w:val="en-GB" w:eastAsia="en-GB"/>
        </w:rPr>
        <w:t xml:space="preserve">Throughout 2021, the journal editors met with the expanded Advisory Board in a series of meetings to discuss ways in which the journal could expand readership and appeal to interdisciplinary researchers as a venue for publication. These discussions were productive and resulted in the establishment of an event series entitled </w:t>
      </w:r>
      <w:r w:rsidRPr="004365FD">
        <w:rPr>
          <w:rFonts w:ascii="Times New Roman" w:eastAsia="Times New Roman" w:hAnsi="Times New Roman" w:cs="Times New Roman"/>
          <w:i/>
          <w:iCs/>
          <w:sz w:val="22"/>
          <w:szCs w:val="22"/>
          <w:lang w:val="en-GB" w:eastAsia="en-GB"/>
        </w:rPr>
        <w:t>Post-Medieval Archaeology in Context</w:t>
      </w:r>
      <w:r w:rsidRPr="004365FD">
        <w:rPr>
          <w:rFonts w:ascii="Times New Roman" w:eastAsia="Times New Roman" w:hAnsi="Times New Roman" w:cs="Times New Roman"/>
          <w:sz w:val="22"/>
          <w:szCs w:val="22"/>
          <w:lang w:val="en-GB" w:eastAsia="en-GB"/>
        </w:rPr>
        <w:t xml:space="preserve">. </w:t>
      </w:r>
    </w:p>
    <w:p w14:paraId="1A036253" w14:textId="77777777" w:rsidR="004365FD" w:rsidRPr="004365FD" w:rsidRDefault="004365FD" w:rsidP="007C4000">
      <w:pPr>
        <w:pStyle w:val="NoSpacing"/>
        <w:rPr>
          <w:rFonts w:ascii="Times New Roman" w:eastAsia="Times New Roman" w:hAnsi="Times New Roman" w:cs="Times New Roman"/>
          <w:sz w:val="22"/>
          <w:szCs w:val="22"/>
          <w:lang w:val="en-GB" w:eastAsia="en-GB"/>
        </w:rPr>
      </w:pPr>
    </w:p>
    <w:p w14:paraId="61296CD6" w14:textId="43CFE7FB" w:rsidR="005F4E15" w:rsidRDefault="004365FD" w:rsidP="007C4000">
      <w:pPr>
        <w:pStyle w:val="NoSpacing"/>
        <w:rPr>
          <w:rFonts w:ascii="Times New Roman" w:eastAsia="Times New Roman" w:hAnsi="Times New Roman" w:cs="Times New Roman"/>
          <w:sz w:val="22"/>
          <w:szCs w:val="22"/>
          <w:lang w:val="en-GB" w:eastAsia="en-GB"/>
        </w:rPr>
      </w:pPr>
      <w:r w:rsidRPr="004365FD">
        <w:rPr>
          <w:rFonts w:ascii="Times New Roman" w:eastAsia="Times New Roman" w:hAnsi="Times New Roman" w:cs="Times New Roman"/>
          <w:sz w:val="22"/>
          <w:szCs w:val="22"/>
          <w:lang w:val="en-GB" w:eastAsia="en-GB"/>
        </w:rPr>
        <w:t xml:space="preserve">At the end of 2022, with the completion of Volume 56 of the journal, Katherine Fennelly and James Dixon will step down as editors of </w:t>
      </w:r>
      <w:r w:rsidRPr="004365FD">
        <w:rPr>
          <w:rFonts w:ascii="Times New Roman" w:eastAsia="Times New Roman" w:hAnsi="Times New Roman" w:cs="Times New Roman"/>
          <w:i/>
          <w:iCs/>
          <w:sz w:val="22"/>
          <w:szCs w:val="22"/>
          <w:lang w:val="en-GB" w:eastAsia="en-GB"/>
        </w:rPr>
        <w:t>Post-Medieval Archaeology</w:t>
      </w:r>
      <w:r w:rsidRPr="004365FD">
        <w:rPr>
          <w:rFonts w:ascii="Times New Roman" w:eastAsia="Times New Roman" w:hAnsi="Times New Roman" w:cs="Times New Roman"/>
          <w:sz w:val="22"/>
          <w:szCs w:val="22"/>
          <w:lang w:val="en-GB" w:eastAsia="en-GB"/>
        </w:rPr>
        <w:t>.</w:t>
      </w:r>
    </w:p>
    <w:p w14:paraId="0DBCD979" w14:textId="77777777" w:rsidR="004365FD" w:rsidRPr="003A7B00" w:rsidRDefault="004365FD" w:rsidP="007C4000">
      <w:pPr>
        <w:pStyle w:val="NoSpacing"/>
        <w:rPr>
          <w:rFonts w:ascii="Times New Roman" w:hAnsi="Times New Roman" w:cs="Times New Roman"/>
          <w:sz w:val="22"/>
          <w:szCs w:val="22"/>
          <w:lang w:val="en-GB"/>
        </w:rPr>
      </w:pPr>
    </w:p>
    <w:p w14:paraId="0D412B2E" w14:textId="77777777" w:rsidR="005F4E15" w:rsidRPr="003A7B00" w:rsidRDefault="005F4E15" w:rsidP="007C4000">
      <w:pPr>
        <w:pStyle w:val="Default"/>
        <w:numPr>
          <w:ilvl w:val="0"/>
          <w:numId w:val="6"/>
        </w:numPr>
        <w:ind w:left="284" w:hanging="284"/>
        <w:rPr>
          <w:b/>
          <w:bCs/>
          <w:sz w:val="22"/>
          <w:szCs w:val="22"/>
          <w:lang w:val="en-GB"/>
        </w:rPr>
      </w:pPr>
      <w:r w:rsidRPr="003A7B00">
        <w:rPr>
          <w:b/>
          <w:bCs/>
          <w:sz w:val="22"/>
          <w:szCs w:val="22"/>
          <w:lang w:val="en-GB"/>
        </w:rPr>
        <w:t xml:space="preserve">Newsletter Editor's Report </w:t>
      </w:r>
    </w:p>
    <w:p w14:paraId="1BE37DB3" w14:textId="0322F18B" w:rsidR="003A7B00" w:rsidRPr="003D2CB5" w:rsidRDefault="003A7B00" w:rsidP="007C4000">
      <w:pPr>
        <w:pStyle w:val="Default"/>
        <w:rPr>
          <w:sz w:val="22"/>
          <w:szCs w:val="22"/>
          <w:lang w:val="en-GB"/>
        </w:rPr>
      </w:pPr>
      <w:r w:rsidRPr="003A7B00">
        <w:rPr>
          <w:sz w:val="22"/>
          <w:szCs w:val="22"/>
          <w:lang w:val="en-GB"/>
        </w:rPr>
        <w:t xml:space="preserve">Both of the year’s newsletters went out on </w:t>
      </w:r>
      <w:proofErr w:type="gramStart"/>
      <w:r w:rsidRPr="003A7B00">
        <w:rPr>
          <w:sz w:val="22"/>
          <w:szCs w:val="22"/>
          <w:lang w:val="en-GB"/>
        </w:rPr>
        <w:t>time, and</w:t>
      </w:r>
      <w:proofErr w:type="gramEnd"/>
      <w:r w:rsidRPr="003A7B00">
        <w:rPr>
          <w:sz w:val="22"/>
          <w:szCs w:val="22"/>
          <w:lang w:val="en-GB"/>
        </w:rPr>
        <w:t xml:space="preserve"> have continued to include </w:t>
      </w:r>
      <w:r w:rsidR="005F4E15" w:rsidRPr="003A7B00">
        <w:rPr>
          <w:sz w:val="22"/>
          <w:szCs w:val="22"/>
          <w:lang w:val="en-GB"/>
        </w:rPr>
        <w:t xml:space="preserve">short 150-word summaries of recently completed PhDs. </w:t>
      </w:r>
      <w:r w:rsidR="00EA415B">
        <w:rPr>
          <w:sz w:val="22"/>
          <w:szCs w:val="22"/>
          <w:lang w:val="en-GB"/>
        </w:rPr>
        <w:t xml:space="preserve">Members will have noticed that the </w:t>
      </w:r>
      <w:r w:rsidR="003037A2">
        <w:rPr>
          <w:sz w:val="22"/>
          <w:szCs w:val="22"/>
          <w:lang w:val="en-GB"/>
        </w:rPr>
        <w:t>S</w:t>
      </w:r>
      <w:r w:rsidR="00EA415B">
        <w:rPr>
          <w:sz w:val="22"/>
          <w:szCs w:val="22"/>
          <w:lang w:val="en-GB"/>
        </w:rPr>
        <w:t xml:space="preserve">pring newsletter arrived in a plastic wrapper; this was raised with Taylor &amp; Francis </w:t>
      </w:r>
      <w:r w:rsidR="003037A2">
        <w:rPr>
          <w:sz w:val="22"/>
          <w:szCs w:val="22"/>
          <w:lang w:val="en-GB"/>
        </w:rPr>
        <w:t xml:space="preserve">who confirmed this was a production error and the Autumn issue was sent as a ‘naked’ mailing without a </w:t>
      </w:r>
      <w:r w:rsidR="003037A2" w:rsidRPr="003D2CB5">
        <w:rPr>
          <w:sz w:val="22"/>
          <w:szCs w:val="22"/>
          <w:lang w:val="en-GB"/>
        </w:rPr>
        <w:t xml:space="preserve">wrapper. </w:t>
      </w:r>
    </w:p>
    <w:p w14:paraId="76947C9C" w14:textId="77777777" w:rsidR="005F4E15" w:rsidRPr="003D2CB5" w:rsidRDefault="005F4E15" w:rsidP="007C4000">
      <w:pPr>
        <w:pStyle w:val="Default"/>
        <w:rPr>
          <w:sz w:val="22"/>
          <w:szCs w:val="22"/>
          <w:lang w:val="en-GB"/>
        </w:rPr>
      </w:pPr>
    </w:p>
    <w:p w14:paraId="397D733E" w14:textId="1CF61688" w:rsidR="005F4E15" w:rsidRPr="003D2CB5" w:rsidRDefault="004365FD" w:rsidP="007C4000">
      <w:pPr>
        <w:pStyle w:val="Default"/>
        <w:numPr>
          <w:ilvl w:val="0"/>
          <w:numId w:val="6"/>
        </w:numPr>
        <w:ind w:left="284" w:hanging="284"/>
        <w:rPr>
          <w:b/>
          <w:bCs/>
          <w:sz w:val="22"/>
          <w:szCs w:val="22"/>
          <w:lang w:val="en-GB"/>
        </w:rPr>
      </w:pPr>
      <w:r w:rsidRPr="003D2CB5">
        <w:rPr>
          <w:b/>
          <w:bCs/>
          <w:sz w:val="22"/>
          <w:szCs w:val="22"/>
          <w:lang w:val="en-GB"/>
        </w:rPr>
        <w:t xml:space="preserve"> </w:t>
      </w:r>
      <w:r w:rsidR="005F4E15" w:rsidRPr="003D2CB5">
        <w:rPr>
          <w:b/>
          <w:bCs/>
          <w:sz w:val="22"/>
          <w:szCs w:val="22"/>
          <w:lang w:val="en-GB"/>
        </w:rPr>
        <w:t xml:space="preserve">Website Officer’s Report </w:t>
      </w:r>
    </w:p>
    <w:p w14:paraId="45EFD3F0" w14:textId="47DC5BCA" w:rsidR="005F4E15" w:rsidRPr="003D2CB5" w:rsidRDefault="003D2CB5" w:rsidP="007C4000">
      <w:pPr>
        <w:widowControl w:val="0"/>
        <w:autoSpaceDE w:val="0"/>
        <w:autoSpaceDN w:val="0"/>
        <w:adjustRightInd w:val="0"/>
        <w:rPr>
          <w:color w:val="000000"/>
          <w:sz w:val="22"/>
          <w:szCs w:val="22"/>
        </w:rPr>
      </w:pPr>
      <w:r w:rsidRPr="003D2CB5">
        <w:rPr>
          <w:color w:val="000000"/>
          <w:sz w:val="22"/>
          <w:szCs w:val="22"/>
        </w:rPr>
        <w:t>It has been a quiet year on the website front, with Eloise shadowing Kerry to take on Treasurer duties and Courtney-Elle remaining as Membership Secretary during this transitionary period. We continue to use the website as a base for news, events, and signposting to items of interest. Items of interest, new photographs and events are always welcome and can be sent to the website officer e-mail address</w:t>
      </w:r>
      <w:r>
        <w:rPr>
          <w:color w:val="000000"/>
          <w:sz w:val="22"/>
          <w:szCs w:val="22"/>
        </w:rPr>
        <w:t xml:space="preserve">. </w:t>
      </w:r>
    </w:p>
    <w:p w14:paraId="512CE178" w14:textId="77777777" w:rsidR="003D2CB5" w:rsidRPr="003D2CB5" w:rsidRDefault="003D2CB5" w:rsidP="007C4000">
      <w:pPr>
        <w:widowControl w:val="0"/>
        <w:autoSpaceDE w:val="0"/>
        <w:autoSpaceDN w:val="0"/>
        <w:adjustRightInd w:val="0"/>
        <w:rPr>
          <w:rStyle w:val="Hyperlink"/>
          <w:sz w:val="22"/>
          <w:szCs w:val="22"/>
        </w:rPr>
      </w:pPr>
    </w:p>
    <w:p w14:paraId="1CA2776E" w14:textId="77777777" w:rsidR="005F4E15" w:rsidRPr="003D2CB5" w:rsidRDefault="005F4E15" w:rsidP="007C4000">
      <w:pPr>
        <w:pStyle w:val="Default"/>
        <w:numPr>
          <w:ilvl w:val="0"/>
          <w:numId w:val="6"/>
        </w:numPr>
        <w:ind w:left="426" w:hanging="426"/>
        <w:rPr>
          <w:b/>
          <w:sz w:val="22"/>
          <w:szCs w:val="22"/>
          <w:lang w:val="en-GB"/>
        </w:rPr>
      </w:pPr>
      <w:r w:rsidRPr="003D2CB5">
        <w:rPr>
          <w:b/>
          <w:sz w:val="22"/>
          <w:szCs w:val="22"/>
          <w:lang w:val="en-GB"/>
        </w:rPr>
        <w:t>Grants and Prizes Coordinator’s Report</w:t>
      </w:r>
    </w:p>
    <w:p w14:paraId="05F99ED1" w14:textId="77777777" w:rsidR="007C4000" w:rsidRDefault="007C4000" w:rsidP="007C4000">
      <w:pPr>
        <w:pStyle w:val="Default"/>
        <w:rPr>
          <w:color w:val="0E101A"/>
          <w:sz w:val="22"/>
          <w:szCs w:val="22"/>
        </w:rPr>
      </w:pPr>
      <w:r w:rsidRPr="007C4000">
        <w:rPr>
          <w:color w:val="0E101A"/>
          <w:sz w:val="22"/>
          <w:szCs w:val="22"/>
        </w:rPr>
        <w:t>2021 brought the change of personnel for SPMA Grants and Prizes Coordinator as Hilary Orange retired and Natascha Mehler (University of Tübingen) and Erki Russow (University of Tallinn) were elected as the replacement. The handover was smooth, we thank Hilary for all the preparations starting with the introduction to the processes and ending with the updated documentation.</w:t>
      </w:r>
    </w:p>
    <w:p w14:paraId="625DDEDA" w14:textId="77777777" w:rsidR="007C4000" w:rsidRDefault="007C4000" w:rsidP="007C4000">
      <w:pPr>
        <w:pStyle w:val="Default"/>
        <w:rPr>
          <w:color w:val="0E101A"/>
          <w:sz w:val="22"/>
          <w:szCs w:val="22"/>
        </w:rPr>
      </w:pPr>
    </w:p>
    <w:p w14:paraId="67D02BD6" w14:textId="544E7EA8" w:rsidR="007C4000" w:rsidRPr="007C4000" w:rsidRDefault="007C4000" w:rsidP="007C4000">
      <w:pPr>
        <w:pStyle w:val="Default"/>
        <w:rPr>
          <w:rFonts w:eastAsia="Times Roman"/>
          <w:color w:val="0E101A"/>
          <w:sz w:val="22"/>
          <w:szCs w:val="22"/>
        </w:rPr>
      </w:pPr>
      <w:r w:rsidRPr="007C4000">
        <w:rPr>
          <w:color w:val="0E101A"/>
          <w:sz w:val="22"/>
          <w:szCs w:val="22"/>
        </w:rPr>
        <w:t xml:space="preserve">Three research grants were awarded in this period to diverse projects. The winners were Eugene Costello (Stockholm University) 'Feeding Capitalism and Facing its Consequences? Upland Pastoralism and Environmental Change in South-west Ireland, c.1400-1850' (Autumn 2020), Iva </w:t>
      </w:r>
      <w:proofErr w:type="spellStart"/>
      <w:r w:rsidRPr="007C4000">
        <w:rPr>
          <w:color w:val="0E101A"/>
          <w:sz w:val="22"/>
          <w:szCs w:val="22"/>
        </w:rPr>
        <w:t>Stojević</w:t>
      </w:r>
      <w:proofErr w:type="spellEnd"/>
      <w:r w:rsidRPr="007C4000">
        <w:rPr>
          <w:color w:val="0E101A"/>
          <w:sz w:val="22"/>
          <w:szCs w:val="22"/>
        </w:rPr>
        <w:t xml:space="preserve"> (ENS de Lyon) 'Printing resistance - Archaeology of media and cultural production during WW2 in Yugoslavia' and Piers Dixon (Peeblesshire Archaeological Society), '</w:t>
      </w:r>
      <w:proofErr w:type="spellStart"/>
      <w:r w:rsidRPr="007C4000">
        <w:rPr>
          <w:color w:val="0E101A"/>
          <w:sz w:val="22"/>
          <w:szCs w:val="22"/>
        </w:rPr>
        <w:t>Shootinglee</w:t>
      </w:r>
      <w:proofErr w:type="spellEnd"/>
      <w:r w:rsidRPr="007C4000">
        <w:rPr>
          <w:color w:val="0E101A"/>
          <w:sz w:val="22"/>
          <w:szCs w:val="22"/>
        </w:rPr>
        <w:t xml:space="preserve"> Forest Stead Project (Spring 2021). </w:t>
      </w:r>
    </w:p>
    <w:p w14:paraId="51535422" w14:textId="77777777" w:rsidR="007C4000" w:rsidRDefault="007C4000" w:rsidP="007C4000">
      <w:pPr>
        <w:pStyle w:val="Default"/>
        <w:rPr>
          <w:rFonts w:eastAsia="Times Roman"/>
          <w:color w:val="0E101A"/>
          <w:sz w:val="22"/>
          <w:szCs w:val="22"/>
        </w:rPr>
      </w:pPr>
    </w:p>
    <w:p w14:paraId="6D78BCEF" w14:textId="04C33EF8" w:rsidR="007C4000" w:rsidRPr="0027601D" w:rsidRDefault="007C4000" w:rsidP="007C4000">
      <w:pPr>
        <w:pStyle w:val="Default"/>
        <w:rPr>
          <w:rFonts w:eastAsia="Times Roman"/>
          <w:color w:val="0E101A"/>
          <w:sz w:val="22"/>
          <w:szCs w:val="22"/>
        </w:rPr>
      </w:pPr>
      <w:proofErr w:type="spellStart"/>
      <w:r w:rsidRPr="007C4000">
        <w:rPr>
          <w:color w:val="0E101A"/>
          <w:sz w:val="22"/>
          <w:szCs w:val="22"/>
        </w:rPr>
        <w:t>Franciska</w:t>
      </w:r>
      <w:proofErr w:type="spellEnd"/>
      <w:r w:rsidRPr="007C4000">
        <w:rPr>
          <w:color w:val="0E101A"/>
          <w:sz w:val="22"/>
          <w:szCs w:val="22"/>
        </w:rPr>
        <w:t xml:space="preserve"> </w:t>
      </w:r>
      <w:proofErr w:type="spellStart"/>
      <w:r w:rsidRPr="007C4000">
        <w:rPr>
          <w:color w:val="0E101A"/>
          <w:sz w:val="22"/>
          <w:szCs w:val="22"/>
        </w:rPr>
        <w:t>Mát</w:t>
      </w:r>
      <w:proofErr w:type="spellEnd"/>
      <w:r w:rsidRPr="007C4000">
        <w:rPr>
          <w:color w:val="0E101A"/>
          <w:sz w:val="22"/>
          <w:szCs w:val="22"/>
          <w:lang w:val="fr-FR"/>
        </w:rPr>
        <w:t>é</w:t>
      </w:r>
      <w:proofErr w:type="spellStart"/>
      <w:r w:rsidRPr="007C4000">
        <w:rPr>
          <w:color w:val="0E101A"/>
          <w:sz w:val="22"/>
          <w:szCs w:val="22"/>
        </w:rPr>
        <w:t>ová</w:t>
      </w:r>
      <w:proofErr w:type="spellEnd"/>
      <w:r w:rsidRPr="007C4000">
        <w:rPr>
          <w:color w:val="0E101A"/>
          <w:sz w:val="22"/>
          <w:szCs w:val="22"/>
        </w:rPr>
        <w:t xml:space="preserve"> (University of Glasgow) won the 2020 undergraduate prize for her dissertation 'Isle of Arran: Gypsy </w:t>
      </w:r>
      <w:proofErr w:type="spellStart"/>
      <w:r w:rsidRPr="007C4000">
        <w:rPr>
          <w:color w:val="0E101A"/>
          <w:sz w:val="22"/>
          <w:szCs w:val="22"/>
        </w:rPr>
        <w:t>Travellers</w:t>
      </w:r>
      <w:proofErr w:type="spellEnd"/>
      <w:r w:rsidRPr="007C4000">
        <w:rPr>
          <w:color w:val="0E101A"/>
          <w:sz w:val="22"/>
          <w:szCs w:val="22"/>
        </w:rPr>
        <w:t xml:space="preserve"> explored through contemporary cave use'. For the PG dissertation award (deadline was extended from December 2020 to February 2021) we received two nominations, the winner was announced in September 2021. During the Council meetings in Spring 2021 it was </w:t>
      </w:r>
      <w:r w:rsidRPr="007C4000">
        <w:rPr>
          <w:color w:val="0E101A"/>
          <w:sz w:val="22"/>
          <w:szCs w:val="22"/>
        </w:rPr>
        <w:lastRenderedPageBreak/>
        <w:t xml:space="preserve">discussed whether to open the PG </w:t>
      </w:r>
      <w:r w:rsidRPr="0027601D">
        <w:rPr>
          <w:color w:val="0E101A"/>
          <w:sz w:val="22"/>
          <w:szCs w:val="22"/>
        </w:rPr>
        <w:t>dissertation to the wider audience (i.e., European universities), we reached the conclusion in Councils August 2021 meeting. </w:t>
      </w:r>
    </w:p>
    <w:p w14:paraId="4A8A28B1" w14:textId="77777777" w:rsidR="005F4E15" w:rsidRPr="0027601D" w:rsidRDefault="005F4E15" w:rsidP="007C4000">
      <w:pPr>
        <w:pStyle w:val="Default"/>
        <w:rPr>
          <w:sz w:val="22"/>
          <w:szCs w:val="22"/>
          <w:lang w:val="en-GB"/>
        </w:rPr>
      </w:pPr>
    </w:p>
    <w:p w14:paraId="74982A65" w14:textId="6B93C075" w:rsidR="00FA7BD6" w:rsidRPr="00D707A8" w:rsidRDefault="005F4E15" w:rsidP="007C4000">
      <w:pPr>
        <w:pStyle w:val="Default"/>
        <w:numPr>
          <w:ilvl w:val="0"/>
          <w:numId w:val="6"/>
        </w:numPr>
        <w:ind w:left="284" w:hanging="284"/>
        <w:rPr>
          <w:b/>
          <w:sz w:val="22"/>
          <w:szCs w:val="22"/>
          <w:lang w:val="en-GB"/>
        </w:rPr>
      </w:pPr>
      <w:r w:rsidRPr="0027601D">
        <w:rPr>
          <w:b/>
          <w:sz w:val="22"/>
          <w:szCs w:val="22"/>
          <w:lang w:val="en-GB"/>
        </w:rPr>
        <w:t xml:space="preserve"> Creation of new role on Council</w:t>
      </w:r>
    </w:p>
    <w:p w14:paraId="566ABF7E" w14:textId="7D45AD1C" w:rsidR="00FA7BD6" w:rsidRPr="0027601D" w:rsidRDefault="00FA7BD6" w:rsidP="007C4000">
      <w:pPr>
        <w:pStyle w:val="Default"/>
        <w:rPr>
          <w:sz w:val="22"/>
          <w:szCs w:val="22"/>
          <w:lang w:val="en-GB"/>
        </w:rPr>
      </w:pPr>
      <w:r w:rsidRPr="0027601D">
        <w:rPr>
          <w:sz w:val="22"/>
          <w:szCs w:val="22"/>
          <w:lang w:val="en-GB"/>
        </w:rPr>
        <w:t xml:space="preserve">Council proposes the creation of an Equality, </w:t>
      </w:r>
      <w:proofErr w:type="gramStart"/>
      <w:r w:rsidRPr="0027601D">
        <w:rPr>
          <w:sz w:val="22"/>
          <w:szCs w:val="22"/>
          <w:lang w:val="en-GB"/>
        </w:rPr>
        <w:t>Diversity</w:t>
      </w:r>
      <w:proofErr w:type="gramEnd"/>
      <w:r w:rsidRPr="0027601D">
        <w:rPr>
          <w:sz w:val="22"/>
          <w:szCs w:val="22"/>
          <w:lang w:val="en-GB"/>
        </w:rPr>
        <w:t xml:space="preserve"> and Inclusion (EDI) Coordinator role on Council. </w:t>
      </w:r>
    </w:p>
    <w:p w14:paraId="750F1988" w14:textId="5F537B1A" w:rsidR="0027601D" w:rsidRPr="0027601D" w:rsidRDefault="0027601D" w:rsidP="007C4000">
      <w:pPr>
        <w:pStyle w:val="Default"/>
        <w:rPr>
          <w:sz w:val="22"/>
          <w:szCs w:val="22"/>
          <w:lang w:val="en-GB"/>
        </w:rPr>
      </w:pPr>
    </w:p>
    <w:p w14:paraId="2AF1F62F" w14:textId="0DB541DD" w:rsidR="005F4E15" w:rsidRPr="0027601D" w:rsidRDefault="0027601D" w:rsidP="0027601D">
      <w:pPr>
        <w:pStyle w:val="Default"/>
        <w:numPr>
          <w:ilvl w:val="0"/>
          <w:numId w:val="6"/>
        </w:numPr>
        <w:ind w:left="284" w:hanging="284"/>
        <w:rPr>
          <w:b/>
          <w:bCs/>
          <w:sz w:val="22"/>
          <w:szCs w:val="22"/>
          <w:lang w:val="en-GB"/>
        </w:rPr>
      </w:pPr>
      <w:r w:rsidRPr="0027601D">
        <w:rPr>
          <w:b/>
          <w:bCs/>
          <w:sz w:val="22"/>
          <w:szCs w:val="22"/>
          <w:lang w:val="en-GB"/>
        </w:rPr>
        <w:t xml:space="preserve"> Approval of revision of the Articles of Association</w:t>
      </w:r>
    </w:p>
    <w:p w14:paraId="55A76D8A" w14:textId="77777777" w:rsidR="005F4E15" w:rsidRPr="0027601D" w:rsidRDefault="005F4E15" w:rsidP="007C4000">
      <w:pPr>
        <w:pStyle w:val="Default"/>
        <w:rPr>
          <w:b/>
          <w:sz w:val="22"/>
          <w:szCs w:val="22"/>
          <w:lang w:val="en-GB"/>
        </w:rPr>
      </w:pPr>
    </w:p>
    <w:p w14:paraId="13221FDA" w14:textId="04CF845B" w:rsidR="005F4E15" w:rsidRPr="007C4000" w:rsidRDefault="007C4000" w:rsidP="007C4000">
      <w:pPr>
        <w:pStyle w:val="Default"/>
        <w:numPr>
          <w:ilvl w:val="0"/>
          <w:numId w:val="6"/>
        </w:numPr>
        <w:ind w:left="284" w:hanging="284"/>
        <w:rPr>
          <w:b/>
          <w:sz w:val="22"/>
          <w:szCs w:val="22"/>
          <w:lang w:val="en-GB"/>
        </w:rPr>
      </w:pPr>
      <w:r w:rsidRPr="007C4000">
        <w:rPr>
          <w:b/>
          <w:sz w:val="22"/>
          <w:szCs w:val="22"/>
          <w:lang w:val="en-GB"/>
        </w:rPr>
        <w:t xml:space="preserve"> </w:t>
      </w:r>
      <w:r w:rsidR="005F4E15" w:rsidRPr="007C4000">
        <w:rPr>
          <w:b/>
          <w:sz w:val="22"/>
          <w:szCs w:val="22"/>
          <w:lang w:val="en-GB"/>
        </w:rPr>
        <w:t xml:space="preserve">Election of Officers and Members of Council </w:t>
      </w:r>
    </w:p>
    <w:p w14:paraId="0BF55F50" w14:textId="5F563CAE" w:rsidR="007C4000" w:rsidRPr="007C4000" w:rsidRDefault="007C4000" w:rsidP="007C4000">
      <w:pPr>
        <w:pStyle w:val="Default"/>
        <w:rPr>
          <w:sz w:val="22"/>
          <w:szCs w:val="22"/>
          <w:lang w:val="en-GB"/>
        </w:rPr>
      </w:pPr>
    </w:p>
    <w:p w14:paraId="08145CE4" w14:textId="77777777" w:rsidR="007C4000" w:rsidRPr="007C4000" w:rsidRDefault="007C4000" w:rsidP="007C4000">
      <w:pPr>
        <w:pStyle w:val="Default"/>
        <w:rPr>
          <w:sz w:val="22"/>
          <w:szCs w:val="22"/>
          <w:lang w:val="en-GB"/>
        </w:rPr>
      </w:pPr>
      <w:r w:rsidRPr="007C4000">
        <w:rPr>
          <w:sz w:val="22"/>
          <w:szCs w:val="22"/>
          <w:lang w:val="en-GB"/>
        </w:rPr>
        <w:t>The President (Alasdair Brooks) will retire and is eligible for re-election.</w:t>
      </w:r>
    </w:p>
    <w:p w14:paraId="103C4609" w14:textId="77777777" w:rsidR="007C4000" w:rsidRPr="007C4000" w:rsidRDefault="007C4000" w:rsidP="007C4000">
      <w:pPr>
        <w:pStyle w:val="Default"/>
        <w:rPr>
          <w:sz w:val="22"/>
          <w:szCs w:val="22"/>
          <w:lang w:val="en-GB"/>
        </w:rPr>
      </w:pPr>
      <w:r w:rsidRPr="007C4000">
        <w:rPr>
          <w:sz w:val="22"/>
          <w:szCs w:val="22"/>
          <w:lang w:val="en-GB"/>
        </w:rPr>
        <w:t xml:space="preserve">The Vice-President (Jacqui Pearce) will retire and is eligible for re-election. </w:t>
      </w:r>
    </w:p>
    <w:p w14:paraId="73578B60" w14:textId="77777777" w:rsidR="007C4000" w:rsidRPr="007C4000" w:rsidRDefault="007C4000" w:rsidP="007C4000">
      <w:pPr>
        <w:pStyle w:val="Default"/>
        <w:rPr>
          <w:sz w:val="22"/>
          <w:szCs w:val="22"/>
          <w:lang w:val="en-GB"/>
        </w:rPr>
      </w:pPr>
      <w:r w:rsidRPr="007C4000">
        <w:rPr>
          <w:sz w:val="22"/>
          <w:szCs w:val="22"/>
          <w:lang w:val="en-GB"/>
        </w:rPr>
        <w:t xml:space="preserve">The Secretary (Emma Dwyer) will retire and is not seeking re-election. </w:t>
      </w:r>
      <w:r w:rsidRPr="007C4000">
        <w:rPr>
          <w:b/>
          <w:bCs/>
          <w:sz w:val="22"/>
          <w:szCs w:val="22"/>
          <w:lang w:val="en-GB"/>
        </w:rPr>
        <w:t xml:space="preserve">Council proposes the election of Hanna Steyne Chamberlin.  </w:t>
      </w:r>
    </w:p>
    <w:p w14:paraId="008AE65A" w14:textId="77777777" w:rsidR="007C4000" w:rsidRPr="007C4000" w:rsidRDefault="007C4000" w:rsidP="007C4000">
      <w:pPr>
        <w:pStyle w:val="Default"/>
        <w:rPr>
          <w:sz w:val="22"/>
          <w:szCs w:val="22"/>
          <w:lang w:val="en-GB"/>
        </w:rPr>
      </w:pPr>
      <w:r w:rsidRPr="007C4000">
        <w:rPr>
          <w:sz w:val="22"/>
          <w:szCs w:val="22"/>
          <w:lang w:val="en-GB"/>
        </w:rPr>
        <w:t xml:space="preserve">The Treasurer (Kerry Massheder-Rigby) will retire and is not seeking re-election. </w:t>
      </w:r>
      <w:r w:rsidRPr="007C4000">
        <w:rPr>
          <w:b/>
          <w:bCs/>
          <w:sz w:val="22"/>
          <w:szCs w:val="22"/>
          <w:lang w:val="en-GB"/>
        </w:rPr>
        <w:t xml:space="preserve">Council proposes the election of Eloise Kane. </w:t>
      </w:r>
    </w:p>
    <w:p w14:paraId="6BB3C390" w14:textId="77777777" w:rsidR="007C4000" w:rsidRPr="007C4000" w:rsidRDefault="007C4000" w:rsidP="007C4000">
      <w:pPr>
        <w:pStyle w:val="Default"/>
        <w:rPr>
          <w:sz w:val="22"/>
          <w:szCs w:val="22"/>
          <w:lang w:val="en-GB"/>
        </w:rPr>
      </w:pPr>
      <w:r w:rsidRPr="007C4000">
        <w:rPr>
          <w:sz w:val="22"/>
          <w:szCs w:val="22"/>
          <w:lang w:val="en-GB"/>
        </w:rPr>
        <w:t xml:space="preserve">The Membership Secretary (Courtenay-Elle Crichton-Turley) will retire and is not seeking re-election. </w:t>
      </w:r>
      <w:r w:rsidRPr="007C4000">
        <w:rPr>
          <w:b/>
          <w:bCs/>
          <w:sz w:val="22"/>
          <w:szCs w:val="22"/>
          <w:lang w:val="en-GB"/>
        </w:rPr>
        <w:t>Council proposes the election of Lenore Thompson.</w:t>
      </w:r>
      <w:r w:rsidRPr="007C4000">
        <w:rPr>
          <w:sz w:val="22"/>
          <w:szCs w:val="22"/>
          <w:lang w:val="en-GB"/>
        </w:rPr>
        <w:t xml:space="preserve"> </w:t>
      </w:r>
    </w:p>
    <w:p w14:paraId="6A626658" w14:textId="77777777" w:rsidR="007C4000" w:rsidRPr="007C4000" w:rsidRDefault="007C4000" w:rsidP="007C4000">
      <w:pPr>
        <w:pStyle w:val="Default"/>
        <w:rPr>
          <w:sz w:val="22"/>
          <w:szCs w:val="22"/>
          <w:lang w:val="en-GB"/>
        </w:rPr>
      </w:pPr>
      <w:r w:rsidRPr="007C4000">
        <w:rPr>
          <w:sz w:val="22"/>
          <w:szCs w:val="22"/>
          <w:lang w:val="en-GB"/>
        </w:rPr>
        <w:t xml:space="preserve">The Joint Editors (Katherine Fennelly and James Dixon) will retire and are eligible for re-election. </w:t>
      </w:r>
    </w:p>
    <w:p w14:paraId="5BFD2D16" w14:textId="77777777" w:rsidR="007C4000" w:rsidRPr="007C4000" w:rsidRDefault="007C4000" w:rsidP="007C4000">
      <w:pPr>
        <w:pStyle w:val="Default"/>
        <w:rPr>
          <w:sz w:val="22"/>
          <w:szCs w:val="22"/>
          <w:lang w:val="en-GB"/>
        </w:rPr>
      </w:pPr>
      <w:r w:rsidRPr="007C4000">
        <w:rPr>
          <w:sz w:val="22"/>
          <w:szCs w:val="22"/>
          <w:lang w:val="en-GB"/>
        </w:rPr>
        <w:t xml:space="preserve">The Monograph Series Editor (Ruth Young) will retire and is eligible for re-election. </w:t>
      </w:r>
    </w:p>
    <w:p w14:paraId="1AB78D25" w14:textId="77777777" w:rsidR="007C4000" w:rsidRPr="007C4000" w:rsidRDefault="007C4000" w:rsidP="007C4000">
      <w:pPr>
        <w:pStyle w:val="Default"/>
        <w:rPr>
          <w:sz w:val="22"/>
          <w:szCs w:val="22"/>
          <w:lang w:val="en-GB"/>
        </w:rPr>
      </w:pPr>
      <w:r w:rsidRPr="007C4000">
        <w:rPr>
          <w:sz w:val="22"/>
          <w:szCs w:val="22"/>
          <w:lang w:val="en-GB"/>
        </w:rPr>
        <w:t xml:space="preserve">The Newsletter Editor (Lara Band) will retire and is eligible for re-election. </w:t>
      </w:r>
    </w:p>
    <w:p w14:paraId="0EAE8A5A" w14:textId="77777777" w:rsidR="007C4000" w:rsidRPr="007C4000" w:rsidRDefault="007C4000" w:rsidP="007C4000">
      <w:pPr>
        <w:pStyle w:val="Default"/>
        <w:rPr>
          <w:sz w:val="22"/>
          <w:szCs w:val="22"/>
          <w:lang w:val="en-GB"/>
        </w:rPr>
      </w:pPr>
      <w:r w:rsidRPr="007C4000">
        <w:rPr>
          <w:sz w:val="22"/>
          <w:szCs w:val="22"/>
          <w:lang w:val="en-GB"/>
        </w:rPr>
        <w:t xml:space="preserve">The Website Officer (Courtenay-Elle Crichton-Turley) will retire and is eligible for re-election. </w:t>
      </w:r>
    </w:p>
    <w:p w14:paraId="58FE643A" w14:textId="07AF1B49" w:rsidR="007C4000" w:rsidRPr="00FA7BD6" w:rsidRDefault="007C4000" w:rsidP="007C4000">
      <w:pPr>
        <w:pStyle w:val="Default"/>
        <w:rPr>
          <w:sz w:val="22"/>
          <w:szCs w:val="22"/>
          <w:lang w:val="en-GB"/>
        </w:rPr>
      </w:pPr>
      <w:r w:rsidRPr="007C4000">
        <w:rPr>
          <w:sz w:val="22"/>
          <w:szCs w:val="22"/>
          <w:lang w:val="en-GB"/>
        </w:rPr>
        <w:t xml:space="preserve">The Grants and Prizes Coordinators (Natascha Mehler and Erki Russow) will retire and are eligible for re-election. </w:t>
      </w:r>
    </w:p>
    <w:p w14:paraId="63B67DEF" w14:textId="31FCC9D1" w:rsidR="00FA7BD6" w:rsidRPr="00FA7BD6" w:rsidRDefault="00FA7BD6" w:rsidP="00FA7BD6">
      <w:pPr>
        <w:rPr>
          <w:sz w:val="22"/>
          <w:szCs w:val="22"/>
        </w:rPr>
      </w:pPr>
      <w:r w:rsidRPr="00FA7BD6">
        <w:rPr>
          <w:sz w:val="22"/>
          <w:szCs w:val="22"/>
        </w:rPr>
        <w:t xml:space="preserve">The EDI Coordinator role is a new one, </w:t>
      </w:r>
      <w:r w:rsidRPr="00FA7BD6">
        <w:rPr>
          <w:b/>
          <w:bCs/>
          <w:sz w:val="22"/>
          <w:szCs w:val="22"/>
        </w:rPr>
        <w:t xml:space="preserve">Council proposes the election of </w:t>
      </w:r>
      <w:proofErr w:type="spellStart"/>
      <w:r w:rsidRPr="00FA7BD6">
        <w:rPr>
          <w:b/>
          <w:bCs/>
          <w:color w:val="000000"/>
          <w:sz w:val="22"/>
          <w:szCs w:val="22"/>
        </w:rPr>
        <w:t>Marlieke</w:t>
      </w:r>
      <w:proofErr w:type="spellEnd"/>
      <w:r w:rsidRPr="00FA7BD6">
        <w:rPr>
          <w:b/>
          <w:bCs/>
          <w:color w:val="000000"/>
          <w:sz w:val="22"/>
          <w:szCs w:val="22"/>
        </w:rPr>
        <w:t xml:space="preserve"> Ernst.</w:t>
      </w:r>
      <w:r w:rsidRPr="00FA7BD6">
        <w:rPr>
          <w:color w:val="000000"/>
          <w:sz w:val="22"/>
          <w:szCs w:val="22"/>
        </w:rPr>
        <w:t xml:space="preserve"> </w:t>
      </w:r>
      <w:r w:rsidRPr="00FA7BD6">
        <w:rPr>
          <w:rStyle w:val="apple-converted-space"/>
          <w:color w:val="000000"/>
          <w:sz w:val="22"/>
          <w:szCs w:val="22"/>
        </w:rPr>
        <w:t> </w:t>
      </w:r>
    </w:p>
    <w:p w14:paraId="53EFD89F" w14:textId="33563410" w:rsidR="007C4000" w:rsidRDefault="007C4000" w:rsidP="007C4000">
      <w:pPr>
        <w:pStyle w:val="Default"/>
        <w:rPr>
          <w:sz w:val="22"/>
          <w:szCs w:val="22"/>
          <w:lang w:val="en-GB"/>
        </w:rPr>
      </w:pPr>
    </w:p>
    <w:p w14:paraId="3257F47D" w14:textId="0B684426" w:rsidR="007C4000" w:rsidRPr="007C4000" w:rsidRDefault="007C4000" w:rsidP="007C4000">
      <w:pPr>
        <w:pStyle w:val="Default"/>
        <w:rPr>
          <w:sz w:val="22"/>
          <w:szCs w:val="22"/>
          <w:lang w:val="en-GB"/>
        </w:rPr>
      </w:pPr>
      <w:r w:rsidRPr="007C4000">
        <w:rPr>
          <w:sz w:val="22"/>
          <w:szCs w:val="22"/>
          <w:lang w:val="en-GB"/>
        </w:rPr>
        <w:t>Ordinary members of Council: Christopher Booth, Brian Kerr and Alice Samson will retire as Ordinary Council members at the end of their three-year terms.</w:t>
      </w:r>
      <w:r>
        <w:rPr>
          <w:sz w:val="22"/>
          <w:szCs w:val="22"/>
          <w:lang w:val="en-GB"/>
        </w:rPr>
        <w:t xml:space="preserve"> Roger Leech’s one-year co-option also ends.</w:t>
      </w:r>
      <w:r w:rsidRPr="007C4000">
        <w:rPr>
          <w:sz w:val="22"/>
          <w:szCs w:val="22"/>
          <w:lang w:val="en-GB"/>
        </w:rPr>
        <w:t xml:space="preserve"> </w:t>
      </w:r>
      <w:r w:rsidRPr="007C4000">
        <w:rPr>
          <w:b/>
          <w:bCs/>
          <w:sz w:val="22"/>
          <w:szCs w:val="22"/>
          <w:lang w:val="en-GB"/>
        </w:rPr>
        <w:t xml:space="preserve">Council will propose the election of </w:t>
      </w:r>
      <w:proofErr w:type="spellStart"/>
      <w:r w:rsidRPr="007C4000">
        <w:rPr>
          <w:b/>
          <w:bCs/>
          <w:color w:val="333333"/>
          <w:sz w:val="22"/>
          <w:szCs w:val="22"/>
        </w:rPr>
        <w:t>Héloïse</w:t>
      </w:r>
      <w:proofErr w:type="spellEnd"/>
      <w:r w:rsidRPr="007C4000">
        <w:rPr>
          <w:b/>
          <w:bCs/>
          <w:color w:val="333333"/>
          <w:sz w:val="22"/>
          <w:szCs w:val="22"/>
        </w:rPr>
        <w:t xml:space="preserve"> Barbel, Alessandro </w:t>
      </w:r>
      <w:proofErr w:type="spellStart"/>
      <w:r w:rsidRPr="007C4000">
        <w:rPr>
          <w:b/>
          <w:bCs/>
          <w:color w:val="333333"/>
          <w:sz w:val="22"/>
          <w:szCs w:val="22"/>
        </w:rPr>
        <w:t>Camiz</w:t>
      </w:r>
      <w:proofErr w:type="spellEnd"/>
      <w:r w:rsidRPr="007C4000">
        <w:rPr>
          <w:b/>
          <w:bCs/>
          <w:color w:val="333333"/>
          <w:sz w:val="22"/>
          <w:szCs w:val="22"/>
        </w:rPr>
        <w:t xml:space="preserve">, </w:t>
      </w:r>
      <w:proofErr w:type="spellStart"/>
      <w:r w:rsidRPr="007C4000">
        <w:rPr>
          <w:b/>
          <w:bCs/>
          <w:color w:val="333333"/>
          <w:sz w:val="22"/>
          <w:szCs w:val="22"/>
        </w:rPr>
        <w:t>Sanna</w:t>
      </w:r>
      <w:proofErr w:type="spellEnd"/>
      <w:r w:rsidRPr="007C4000">
        <w:rPr>
          <w:b/>
          <w:bCs/>
          <w:color w:val="333333"/>
          <w:sz w:val="22"/>
          <w:szCs w:val="22"/>
        </w:rPr>
        <w:t xml:space="preserve"> Lipkin and Magdalena </w:t>
      </w:r>
      <w:proofErr w:type="spellStart"/>
      <w:r w:rsidRPr="007C4000">
        <w:rPr>
          <w:b/>
          <w:bCs/>
          <w:color w:val="333333"/>
          <w:sz w:val="22"/>
          <w:szCs w:val="22"/>
        </w:rPr>
        <w:t>Matczak</w:t>
      </w:r>
      <w:proofErr w:type="spellEnd"/>
      <w:r w:rsidRPr="007C4000">
        <w:rPr>
          <w:b/>
          <w:bCs/>
          <w:color w:val="333333"/>
          <w:sz w:val="22"/>
          <w:szCs w:val="22"/>
        </w:rPr>
        <w:t xml:space="preserve"> as Ordinary members of Council.</w:t>
      </w:r>
      <w:r w:rsidRPr="007C4000">
        <w:rPr>
          <w:color w:val="333333"/>
          <w:sz w:val="22"/>
          <w:szCs w:val="22"/>
        </w:rPr>
        <w:t xml:space="preserve"> </w:t>
      </w:r>
    </w:p>
    <w:p w14:paraId="5E42B3D3" w14:textId="09D8A30A" w:rsidR="005F4E15" w:rsidRDefault="005F4E15" w:rsidP="007C4000">
      <w:pPr>
        <w:pStyle w:val="Default"/>
        <w:rPr>
          <w:sz w:val="22"/>
          <w:szCs w:val="22"/>
          <w:highlight w:val="yellow"/>
          <w:lang w:val="en-GB"/>
        </w:rPr>
      </w:pPr>
    </w:p>
    <w:p w14:paraId="56F37F3D" w14:textId="77777777" w:rsidR="007C4000" w:rsidRPr="005F4E15" w:rsidRDefault="007C4000" w:rsidP="007C4000">
      <w:pPr>
        <w:pStyle w:val="Default"/>
        <w:rPr>
          <w:sz w:val="22"/>
          <w:szCs w:val="22"/>
          <w:highlight w:val="yellow"/>
          <w:lang w:val="en-GB"/>
        </w:rPr>
      </w:pPr>
    </w:p>
    <w:p w14:paraId="3FF99393" w14:textId="77777777" w:rsidR="005F4E15" w:rsidRPr="007C4000" w:rsidRDefault="005F4E15" w:rsidP="007C4000">
      <w:pPr>
        <w:pStyle w:val="Default"/>
        <w:numPr>
          <w:ilvl w:val="0"/>
          <w:numId w:val="6"/>
        </w:numPr>
        <w:ind w:left="284" w:hanging="284"/>
        <w:rPr>
          <w:b/>
          <w:sz w:val="22"/>
          <w:szCs w:val="22"/>
          <w:lang w:val="en-GB"/>
        </w:rPr>
      </w:pPr>
      <w:r w:rsidRPr="007C4000">
        <w:rPr>
          <w:b/>
          <w:sz w:val="22"/>
          <w:szCs w:val="22"/>
          <w:lang w:val="en-GB"/>
        </w:rPr>
        <w:t xml:space="preserve"> Election of Company Accountants. </w:t>
      </w:r>
    </w:p>
    <w:p w14:paraId="649F33C9" w14:textId="77777777" w:rsidR="005F4E15" w:rsidRPr="007C4000" w:rsidRDefault="005F4E15" w:rsidP="007C4000">
      <w:pPr>
        <w:pStyle w:val="Default"/>
        <w:rPr>
          <w:sz w:val="22"/>
          <w:szCs w:val="22"/>
          <w:lang w:val="en-GB"/>
        </w:rPr>
      </w:pPr>
    </w:p>
    <w:p w14:paraId="4A928780" w14:textId="77777777" w:rsidR="005F4E15" w:rsidRPr="007C4000" w:rsidRDefault="005F4E15" w:rsidP="007C4000">
      <w:pPr>
        <w:pStyle w:val="Default"/>
        <w:rPr>
          <w:sz w:val="22"/>
          <w:szCs w:val="22"/>
          <w:lang w:val="en-GB"/>
        </w:rPr>
      </w:pPr>
      <w:r w:rsidRPr="007C4000">
        <w:rPr>
          <w:sz w:val="22"/>
          <w:szCs w:val="22"/>
          <w:lang w:val="en-GB"/>
        </w:rPr>
        <w:t xml:space="preserve">The Treasurer will propose re-election of Cheney &amp; Co. </w:t>
      </w:r>
    </w:p>
    <w:p w14:paraId="72651F66" w14:textId="77777777" w:rsidR="005F4E15" w:rsidRPr="007C4000" w:rsidRDefault="005F4E15" w:rsidP="007C4000">
      <w:pPr>
        <w:pStyle w:val="Default"/>
        <w:rPr>
          <w:sz w:val="22"/>
          <w:szCs w:val="22"/>
          <w:lang w:val="en-GB"/>
        </w:rPr>
      </w:pPr>
    </w:p>
    <w:p w14:paraId="66176755" w14:textId="075A154F" w:rsidR="00B97010" w:rsidRDefault="005F4E15" w:rsidP="007C4000">
      <w:pPr>
        <w:pStyle w:val="Default"/>
        <w:numPr>
          <w:ilvl w:val="0"/>
          <w:numId w:val="6"/>
        </w:numPr>
        <w:ind w:left="426" w:hanging="426"/>
        <w:rPr>
          <w:b/>
          <w:sz w:val="22"/>
          <w:szCs w:val="22"/>
          <w:lang w:val="en-GB"/>
        </w:rPr>
      </w:pPr>
      <w:r w:rsidRPr="007C4000">
        <w:rPr>
          <w:b/>
          <w:sz w:val="22"/>
          <w:szCs w:val="22"/>
          <w:lang w:val="en-GB"/>
        </w:rPr>
        <w:t xml:space="preserve">Any other Business. </w:t>
      </w:r>
    </w:p>
    <w:p w14:paraId="25F01B11" w14:textId="074B2AD4" w:rsidR="00773419" w:rsidRDefault="00773419" w:rsidP="00773419">
      <w:pPr>
        <w:pStyle w:val="Default"/>
        <w:rPr>
          <w:b/>
          <w:sz w:val="22"/>
          <w:szCs w:val="22"/>
          <w:lang w:val="en-GB"/>
        </w:rPr>
      </w:pPr>
    </w:p>
    <w:p w14:paraId="69B6BDB6" w14:textId="2298DFE3" w:rsidR="00773419" w:rsidRDefault="00773419">
      <w:pPr>
        <w:rPr>
          <w:rFonts w:eastAsiaTheme="minorEastAsia"/>
          <w:b/>
          <w:color w:val="000000"/>
          <w:sz w:val="22"/>
          <w:szCs w:val="22"/>
          <w:lang w:eastAsia="en-US"/>
        </w:rPr>
      </w:pPr>
      <w:r>
        <w:rPr>
          <w:b/>
          <w:sz w:val="22"/>
          <w:szCs w:val="22"/>
        </w:rPr>
        <w:br w:type="page"/>
      </w:r>
    </w:p>
    <w:p w14:paraId="5DD1C91A" w14:textId="0EB82B7C" w:rsidR="00773419" w:rsidRDefault="00773419" w:rsidP="00773419">
      <w:pPr>
        <w:pStyle w:val="Default"/>
        <w:rPr>
          <w:b/>
          <w:sz w:val="22"/>
          <w:szCs w:val="22"/>
          <w:lang w:val="en-GB"/>
        </w:rPr>
      </w:pPr>
      <w:r>
        <w:rPr>
          <w:b/>
          <w:sz w:val="22"/>
          <w:szCs w:val="22"/>
          <w:lang w:val="en-GB"/>
        </w:rPr>
        <w:lastRenderedPageBreak/>
        <w:t>Appendix 1: proposed changes to the Society’s Articles of Association</w:t>
      </w:r>
    </w:p>
    <w:p w14:paraId="4A68F635" w14:textId="37BA3801" w:rsidR="00773419" w:rsidRDefault="00773419" w:rsidP="00773419">
      <w:pPr>
        <w:pStyle w:val="Default"/>
        <w:rPr>
          <w:b/>
          <w:sz w:val="22"/>
          <w:szCs w:val="22"/>
          <w:lang w:val="en-GB"/>
        </w:rPr>
      </w:pPr>
    </w:p>
    <w:p w14:paraId="7E0355A7" w14:textId="7295D67D" w:rsidR="00773419" w:rsidRDefault="00773419" w:rsidP="00773419">
      <w:pPr>
        <w:pStyle w:val="Default"/>
        <w:rPr>
          <w:b/>
          <w:sz w:val="22"/>
          <w:szCs w:val="22"/>
          <w:lang w:val="en-GB"/>
        </w:rPr>
      </w:pPr>
      <w:r>
        <w:rPr>
          <w:b/>
          <w:sz w:val="22"/>
          <w:szCs w:val="22"/>
          <w:lang w:val="en-GB"/>
        </w:rPr>
        <w:t xml:space="preserve">Proposed changes are highlighted in green. </w:t>
      </w:r>
    </w:p>
    <w:p w14:paraId="79527257" w14:textId="77777777" w:rsidR="00773419" w:rsidRDefault="00773419" w:rsidP="00773419">
      <w:pPr>
        <w:pStyle w:val="Default"/>
        <w:rPr>
          <w:b/>
          <w:sz w:val="22"/>
          <w:szCs w:val="22"/>
          <w:lang w:val="en-GB"/>
        </w:rPr>
      </w:pPr>
    </w:p>
    <w:p w14:paraId="336344A5" w14:textId="2282AD48" w:rsidR="00773419" w:rsidRDefault="00773419" w:rsidP="00773419">
      <w:pPr>
        <w:pStyle w:val="Default"/>
        <w:rPr>
          <w:b/>
          <w:sz w:val="22"/>
          <w:szCs w:val="22"/>
          <w:lang w:val="en-GB"/>
        </w:rPr>
      </w:pPr>
    </w:p>
    <w:p w14:paraId="14B3B4D8" w14:textId="77777777" w:rsidR="00773419" w:rsidRDefault="00773419" w:rsidP="00773419">
      <w:pPr>
        <w:pStyle w:val="Default"/>
        <w:jc w:val="center"/>
        <w:rPr>
          <w:sz w:val="22"/>
          <w:szCs w:val="22"/>
        </w:rPr>
      </w:pPr>
      <w:r>
        <w:rPr>
          <w:sz w:val="22"/>
          <w:szCs w:val="22"/>
        </w:rPr>
        <w:t>The Companies Acts, 1948 to 1989.</w:t>
      </w:r>
    </w:p>
    <w:p w14:paraId="4D2D8CA6" w14:textId="77777777" w:rsidR="00773419" w:rsidRDefault="00773419" w:rsidP="00773419">
      <w:pPr>
        <w:pStyle w:val="Default"/>
        <w:jc w:val="center"/>
        <w:rPr>
          <w:sz w:val="22"/>
          <w:szCs w:val="22"/>
        </w:rPr>
      </w:pPr>
      <w:r>
        <w:rPr>
          <w:sz w:val="22"/>
          <w:szCs w:val="22"/>
        </w:rPr>
        <w:t>Company Limited by Guarantee and not having a share capital</w:t>
      </w:r>
    </w:p>
    <w:p w14:paraId="67798F66" w14:textId="77777777" w:rsidR="00773419" w:rsidRDefault="00773419" w:rsidP="00773419">
      <w:pPr>
        <w:pStyle w:val="Default"/>
        <w:jc w:val="center"/>
        <w:rPr>
          <w:sz w:val="22"/>
          <w:szCs w:val="22"/>
        </w:rPr>
      </w:pPr>
    </w:p>
    <w:p w14:paraId="3D7F26C1" w14:textId="77777777" w:rsidR="00773419" w:rsidRDefault="00773419" w:rsidP="00773419">
      <w:pPr>
        <w:pStyle w:val="Default"/>
        <w:jc w:val="center"/>
        <w:rPr>
          <w:sz w:val="22"/>
          <w:szCs w:val="22"/>
        </w:rPr>
      </w:pPr>
      <w:r>
        <w:rPr>
          <w:sz w:val="22"/>
          <w:szCs w:val="22"/>
        </w:rPr>
        <w:t>ARTICLES OF ASSOCIATION</w:t>
      </w:r>
    </w:p>
    <w:p w14:paraId="51FE86C4" w14:textId="77777777" w:rsidR="00773419" w:rsidRDefault="00773419" w:rsidP="00773419">
      <w:pPr>
        <w:pStyle w:val="Default"/>
        <w:jc w:val="center"/>
        <w:rPr>
          <w:sz w:val="22"/>
          <w:szCs w:val="22"/>
        </w:rPr>
      </w:pPr>
    </w:p>
    <w:p w14:paraId="2C84E013" w14:textId="77777777" w:rsidR="00773419" w:rsidRDefault="00773419" w:rsidP="00773419">
      <w:pPr>
        <w:pStyle w:val="Default"/>
        <w:jc w:val="center"/>
        <w:rPr>
          <w:sz w:val="22"/>
          <w:szCs w:val="22"/>
        </w:rPr>
      </w:pPr>
      <w:r>
        <w:rPr>
          <w:sz w:val="22"/>
          <w:szCs w:val="22"/>
        </w:rPr>
        <w:t>OF</w:t>
      </w:r>
    </w:p>
    <w:p w14:paraId="00950EB3" w14:textId="77777777" w:rsidR="00773419" w:rsidRDefault="00773419" w:rsidP="00773419">
      <w:pPr>
        <w:pStyle w:val="Default"/>
        <w:jc w:val="center"/>
        <w:rPr>
          <w:sz w:val="22"/>
          <w:szCs w:val="22"/>
        </w:rPr>
      </w:pPr>
    </w:p>
    <w:p w14:paraId="71619BAD" w14:textId="77777777" w:rsidR="00773419" w:rsidRDefault="00773419" w:rsidP="00773419">
      <w:pPr>
        <w:pStyle w:val="Default"/>
        <w:jc w:val="center"/>
        <w:rPr>
          <w:sz w:val="22"/>
          <w:szCs w:val="22"/>
        </w:rPr>
      </w:pPr>
      <w:r>
        <w:rPr>
          <w:sz w:val="22"/>
          <w:szCs w:val="22"/>
        </w:rPr>
        <w:t>THE SOCIETY FOR POST-MEDIEVAL ARCHAEOLOGY LIMITED</w:t>
      </w:r>
    </w:p>
    <w:p w14:paraId="489E33F5" w14:textId="77777777" w:rsidR="00773419" w:rsidRDefault="00773419" w:rsidP="00773419">
      <w:pPr>
        <w:pStyle w:val="Default"/>
        <w:rPr>
          <w:sz w:val="22"/>
          <w:szCs w:val="22"/>
        </w:rPr>
      </w:pPr>
    </w:p>
    <w:p w14:paraId="783C29F9" w14:textId="77777777" w:rsidR="00773419" w:rsidRDefault="00773419" w:rsidP="00773419">
      <w:pPr>
        <w:pStyle w:val="Default"/>
        <w:rPr>
          <w:sz w:val="22"/>
          <w:szCs w:val="22"/>
        </w:rPr>
      </w:pPr>
      <w:r>
        <w:rPr>
          <w:sz w:val="22"/>
          <w:szCs w:val="22"/>
        </w:rPr>
        <w:t xml:space="preserve">1. In these articles, unless there be something in the subject or context inconsistent </w:t>
      </w:r>
      <w:proofErr w:type="gramStart"/>
      <w:r>
        <w:rPr>
          <w:sz w:val="22"/>
          <w:szCs w:val="22"/>
        </w:rPr>
        <w:t>therewith:-</w:t>
      </w:r>
      <w:proofErr w:type="gramEnd"/>
      <w:r>
        <w:rPr>
          <w:sz w:val="22"/>
          <w:szCs w:val="22"/>
        </w:rPr>
        <w:t xml:space="preserve"> </w:t>
      </w:r>
    </w:p>
    <w:p w14:paraId="37232BD8" w14:textId="77777777" w:rsidR="00773419" w:rsidRDefault="00773419" w:rsidP="00773419">
      <w:pPr>
        <w:pStyle w:val="Default"/>
        <w:rPr>
          <w:sz w:val="22"/>
          <w:szCs w:val="22"/>
        </w:rPr>
      </w:pPr>
    </w:p>
    <w:p w14:paraId="5B55D702" w14:textId="77777777" w:rsidR="00773419" w:rsidRDefault="00773419" w:rsidP="00773419">
      <w:pPr>
        <w:pStyle w:val="Default"/>
        <w:ind w:left="567"/>
        <w:rPr>
          <w:sz w:val="22"/>
          <w:szCs w:val="22"/>
        </w:rPr>
      </w:pPr>
      <w:r>
        <w:rPr>
          <w:sz w:val="22"/>
          <w:szCs w:val="22"/>
        </w:rPr>
        <w:t xml:space="preserve">`the Articles' means the Articles of the Society. </w:t>
      </w:r>
    </w:p>
    <w:p w14:paraId="072643E4" w14:textId="77777777" w:rsidR="00773419" w:rsidRDefault="00773419" w:rsidP="00773419">
      <w:pPr>
        <w:pStyle w:val="Default"/>
        <w:ind w:left="567"/>
        <w:rPr>
          <w:sz w:val="22"/>
          <w:szCs w:val="22"/>
        </w:rPr>
      </w:pPr>
      <w:r>
        <w:rPr>
          <w:sz w:val="22"/>
          <w:szCs w:val="22"/>
        </w:rPr>
        <w:t xml:space="preserve">`the Society' means the above-named </w:t>
      </w:r>
      <w:proofErr w:type="gramStart"/>
      <w:r>
        <w:rPr>
          <w:sz w:val="22"/>
          <w:szCs w:val="22"/>
        </w:rPr>
        <w:t>Society;</w:t>
      </w:r>
      <w:proofErr w:type="gramEnd"/>
      <w:r>
        <w:rPr>
          <w:sz w:val="22"/>
          <w:szCs w:val="22"/>
        </w:rPr>
        <w:t xml:space="preserve"> </w:t>
      </w:r>
    </w:p>
    <w:p w14:paraId="62074556" w14:textId="77777777" w:rsidR="00773419" w:rsidRDefault="00773419" w:rsidP="00773419">
      <w:pPr>
        <w:pStyle w:val="Default"/>
        <w:ind w:left="567"/>
        <w:rPr>
          <w:sz w:val="22"/>
          <w:szCs w:val="22"/>
        </w:rPr>
      </w:pPr>
      <w:r>
        <w:rPr>
          <w:sz w:val="22"/>
          <w:szCs w:val="22"/>
        </w:rPr>
        <w:t xml:space="preserve">`the Journal' means the official journal of the Society from time to time issued to members of the Society whether known by that title or by any subsequent </w:t>
      </w:r>
      <w:proofErr w:type="gramStart"/>
      <w:r>
        <w:rPr>
          <w:sz w:val="22"/>
          <w:szCs w:val="22"/>
        </w:rPr>
        <w:t>title;</w:t>
      </w:r>
      <w:proofErr w:type="gramEnd"/>
      <w:r>
        <w:rPr>
          <w:sz w:val="22"/>
          <w:szCs w:val="22"/>
        </w:rPr>
        <w:t xml:space="preserve"> </w:t>
      </w:r>
    </w:p>
    <w:p w14:paraId="4BFBE755" w14:textId="77777777" w:rsidR="00773419" w:rsidRDefault="00773419" w:rsidP="00773419">
      <w:pPr>
        <w:pStyle w:val="Default"/>
        <w:ind w:left="567"/>
        <w:rPr>
          <w:sz w:val="22"/>
          <w:szCs w:val="22"/>
        </w:rPr>
      </w:pPr>
      <w:r>
        <w:rPr>
          <w:sz w:val="22"/>
          <w:szCs w:val="22"/>
        </w:rPr>
        <w:t xml:space="preserve">`The Council' means the governing body of the Society, </w:t>
      </w:r>
      <w:r w:rsidRPr="00E90EAF">
        <w:rPr>
          <w:sz w:val="22"/>
          <w:szCs w:val="22"/>
          <w:highlight w:val="green"/>
        </w:rPr>
        <w:t>which shall also constitute the Society’s trustees</w:t>
      </w:r>
      <w:r>
        <w:rPr>
          <w:sz w:val="22"/>
          <w:szCs w:val="22"/>
        </w:rPr>
        <w:t xml:space="preserve">. </w:t>
      </w:r>
    </w:p>
    <w:p w14:paraId="19E681B8" w14:textId="77777777" w:rsidR="00773419" w:rsidRDefault="00773419" w:rsidP="00773419">
      <w:pPr>
        <w:pStyle w:val="Default"/>
        <w:ind w:left="567"/>
        <w:rPr>
          <w:sz w:val="22"/>
          <w:szCs w:val="22"/>
        </w:rPr>
      </w:pPr>
      <w:r>
        <w:rPr>
          <w:sz w:val="22"/>
          <w:szCs w:val="22"/>
        </w:rPr>
        <w:t xml:space="preserve">`the trustees' means directors of the company elected to serve as trustees and `trustee' has a corresponding </w:t>
      </w:r>
      <w:proofErr w:type="gramStart"/>
      <w:r>
        <w:rPr>
          <w:sz w:val="22"/>
          <w:szCs w:val="22"/>
        </w:rPr>
        <w:t>meaning;</w:t>
      </w:r>
      <w:proofErr w:type="gramEnd"/>
      <w:r>
        <w:rPr>
          <w:sz w:val="22"/>
          <w:szCs w:val="22"/>
        </w:rPr>
        <w:t xml:space="preserve"> </w:t>
      </w:r>
    </w:p>
    <w:p w14:paraId="3B0B4184" w14:textId="77777777" w:rsidR="00773419" w:rsidRDefault="00773419" w:rsidP="00773419">
      <w:pPr>
        <w:pStyle w:val="Default"/>
        <w:ind w:left="567"/>
        <w:rPr>
          <w:sz w:val="22"/>
          <w:szCs w:val="22"/>
        </w:rPr>
      </w:pPr>
      <w:r>
        <w:rPr>
          <w:sz w:val="22"/>
          <w:szCs w:val="22"/>
        </w:rPr>
        <w:t xml:space="preserve">`The Secretary' means the Secretary of the Society or any other persons approved to perform the duties of the Secretary of the Society, including a joint, assistant or deputy secretary. </w:t>
      </w:r>
    </w:p>
    <w:p w14:paraId="39DD3E58" w14:textId="77777777" w:rsidR="00773419" w:rsidRDefault="00773419" w:rsidP="00773419">
      <w:pPr>
        <w:pStyle w:val="Default"/>
        <w:rPr>
          <w:sz w:val="22"/>
          <w:szCs w:val="22"/>
        </w:rPr>
      </w:pPr>
    </w:p>
    <w:p w14:paraId="77AD8431" w14:textId="77777777" w:rsidR="00773419" w:rsidRDefault="00773419" w:rsidP="00773419">
      <w:pPr>
        <w:pStyle w:val="Default"/>
        <w:rPr>
          <w:sz w:val="22"/>
          <w:szCs w:val="22"/>
        </w:rPr>
      </w:pPr>
      <w:r>
        <w:rPr>
          <w:sz w:val="22"/>
          <w:szCs w:val="22"/>
        </w:rPr>
        <w:t xml:space="preserve">and </w:t>
      </w:r>
      <w:proofErr w:type="gramStart"/>
      <w:r>
        <w:rPr>
          <w:sz w:val="22"/>
          <w:szCs w:val="22"/>
        </w:rPr>
        <w:t>otherwise</w:t>
      </w:r>
      <w:proofErr w:type="gramEnd"/>
      <w:r>
        <w:rPr>
          <w:sz w:val="22"/>
          <w:szCs w:val="22"/>
        </w:rPr>
        <w:t xml:space="preserve"> these Articles shall be construed with reference to the provisions of the Companies Act, 1985 (hereinafter called `the Act') or such statutory enactment(s) as may amend/re-enact/repeal the said Act or parts thereof and the terms used in these Articles shall be taken as having the same meanings as they have when used in the Act. </w:t>
      </w:r>
    </w:p>
    <w:p w14:paraId="56B53DEA" w14:textId="77777777" w:rsidR="00773419" w:rsidRDefault="00773419" w:rsidP="00773419">
      <w:pPr>
        <w:pStyle w:val="Default"/>
        <w:rPr>
          <w:sz w:val="22"/>
          <w:szCs w:val="22"/>
        </w:rPr>
      </w:pPr>
    </w:p>
    <w:p w14:paraId="02152C6D" w14:textId="77777777" w:rsidR="00773419" w:rsidRDefault="00773419" w:rsidP="00773419">
      <w:pPr>
        <w:pStyle w:val="Default"/>
        <w:rPr>
          <w:sz w:val="22"/>
          <w:szCs w:val="22"/>
        </w:rPr>
      </w:pPr>
    </w:p>
    <w:p w14:paraId="01561317" w14:textId="77777777" w:rsidR="00773419" w:rsidRDefault="00773419" w:rsidP="00773419">
      <w:pPr>
        <w:pStyle w:val="Default"/>
        <w:jc w:val="center"/>
        <w:rPr>
          <w:sz w:val="22"/>
          <w:szCs w:val="22"/>
        </w:rPr>
      </w:pPr>
      <w:r>
        <w:rPr>
          <w:sz w:val="22"/>
          <w:szCs w:val="22"/>
        </w:rPr>
        <w:t>MEMBERS</w:t>
      </w:r>
    </w:p>
    <w:p w14:paraId="5E270364" w14:textId="77777777" w:rsidR="00773419" w:rsidRDefault="00773419" w:rsidP="00773419">
      <w:pPr>
        <w:pStyle w:val="Default"/>
        <w:rPr>
          <w:sz w:val="22"/>
          <w:szCs w:val="22"/>
        </w:rPr>
      </w:pPr>
    </w:p>
    <w:p w14:paraId="19BA0058" w14:textId="77777777" w:rsidR="00773419" w:rsidRDefault="00773419" w:rsidP="00773419">
      <w:pPr>
        <w:pStyle w:val="Default"/>
        <w:rPr>
          <w:sz w:val="22"/>
          <w:szCs w:val="22"/>
        </w:rPr>
      </w:pPr>
      <w:r>
        <w:rPr>
          <w:sz w:val="22"/>
          <w:szCs w:val="22"/>
        </w:rPr>
        <w:t xml:space="preserve">2. The members of the Society shall be </w:t>
      </w:r>
      <w:proofErr w:type="spellStart"/>
      <w:r>
        <w:rPr>
          <w:sz w:val="22"/>
          <w:szCs w:val="22"/>
        </w:rPr>
        <w:t>i</w:t>
      </w:r>
      <w:proofErr w:type="spellEnd"/>
      <w:r>
        <w:rPr>
          <w:sz w:val="22"/>
          <w:szCs w:val="22"/>
        </w:rPr>
        <w:t xml:space="preserve">) subscribers to the memorandum of association ii) such persons or bodies who at the time of registration of the society were paid-up members of the Society as first incorporated on the </w:t>
      </w:r>
      <w:proofErr w:type="gramStart"/>
      <w:r>
        <w:rPr>
          <w:sz w:val="22"/>
          <w:szCs w:val="22"/>
        </w:rPr>
        <w:t>6th</w:t>
      </w:r>
      <w:proofErr w:type="gramEnd"/>
      <w:r>
        <w:rPr>
          <w:sz w:val="22"/>
          <w:szCs w:val="22"/>
        </w:rPr>
        <w:t xml:space="preserve"> February 1980 and iii) such other persons or bodies as are admitted to membership in accordance with these articles. </w:t>
      </w:r>
    </w:p>
    <w:p w14:paraId="0FAC01B8" w14:textId="77777777" w:rsidR="00773419" w:rsidRDefault="00773419" w:rsidP="00773419">
      <w:pPr>
        <w:pStyle w:val="Default"/>
        <w:rPr>
          <w:sz w:val="22"/>
          <w:szCs w:val="22"/>
        </w:rPr>
      </w:pPr>
    </w:p>
    <w:p w14:paraId="54CAA9D6" w14:textId="77777777" w:rsidR="00773419" w:rsidRDefault="00773419" w:rsidP="00773419">
      <w:pPr>
        <w:pStyle w:val="Default"/>
        <w:rPr>
          <w:sz w:val="22"/>
          <w:szCs w:val="22"/>
        </w:rPr>
      </w:pPr>
      <w:r>
        <w:rPr>
          <w:sz w:val="22"/>
          <w:szCs w:val="22"/>
        </w:rPr>
        <w:t xml:space="preserve">3. </w:t>
      </w:r>
      <w:proofErr w:type="gramStart"/>
      <w:r>
        <w:rPr>
          <w:sz w:val="22"/>
          <w:szCs w:val="22"/>
        </w:rPr>
        <w:t>For the purpose of</w:t>
      </w:r>
      <w:proofErr w:type="gramEnd"/>
      <w:r>
        <w:rPr>
          <w:sz w:val="22"/>
          <w:szCs w:val="22"/>
        </w:rPr>
        <w:t xml:space="preserve"> registration the number of members of the Society is declared not to exceed 2,000 but the Council may from time to time register an increase. </w:t>
      </w:r>
    </w:p>
    <w:p w14:paraId="7DE26735" w14:textId="77777777" w:rsidR="00773419" w:rsidRDefault="00773419" w:rsidP="00773419">
      <w:pPr>
        <w:pStyle w:val="Default"/>
        <w:rPr>
          <w:sz w:val="22"/>
          <w:szCs w:val="22"/>
        </w:rPr>
      </w:pPr>
    </w:p>
    <w:p w14:paraId="719E4EBE" w14:textId="77777777" w:rsidR="00773419" w:rsidRDefault="00773419" w:rsidP="00773419">
      <w:pPr>
        <w:pStyle w:val="Default"/>
        <w:rPr>
          <w:sz w:val="22"/>
          <w:szCs w:val="22"/>
        </w:rPr>
      </w:pPr>
      <w:r>
        <w:rPr>
          <w:sz w:val="22"/>
          <w:szCs w:val="22"/>
        </w:rPr>
        <w:t xml:space="preserve">4. There shall be the following classes of </w:t>
      </w:r>
      <w:proofErr w:type="gramStart"/>
      <w:r>
        <w:rPr>
          <w:sz w:val="22"/>
          <w:szCs w:val="22"/>
        </w:rPr>
        <w:t>membership:-</w:t>
      </w:r>
      <w:proofErr w:type="gramEnd"/>
      <w:r>
        <w:rPr>
          <w:sz w:val="22"/>
          <w:szCs w:val="22"/>
        </w:rPr>
        <w:t xml:space="preserve"> </w:t>
      </w:r>
    </w:p>
    <w:p w14:paraId="613FBDD7" w14:textId="77777777" w:rsidR="00773419" w:rsidRDefault="00773419" w:rsidP="00773419">
      <w:pPr>
        <w:pStyle w:val="Default"/>
        <w:rPr>
          <w:sz w:val="22"/>
          <w:szCs w:val="22"/>
        </w:rPr>
      </w:pPr>
      <w:r>
        <w:rPr>
          <w:sz w:val="22"/>
          <w:szCs w:val="22"/>
        </w:rPr>
        <w:t xml:space="preserve">a) Ordinary Members, who shall be at least 25 years of age, and who shall pay the annual subscription (or in the case of two persons resident at the same address the joint annual subscription) fixed from time to time by special </w:t>
      </w:r>
      <w:proofErr w:type="gramStart"/>
      <w:r>
        <w:rPr>
          <w:sz w:val="22"/>
          <w:szCs w:val="22"/>
        </w:rPr>
        <w:t>resolution;</w:t>
      </w:r>
      <w:proofErr w:type="gramEnd"/>
      <w:r>
        <w:rPr>
          <w:sz w:val="22"/>
          <w:szCs w:val="22"/>
        </w:rPr>
        <w:t xml:space="preserve"> </w:t>
      </w:r>
    </w:p>
    <w:p w14:paraId="6562D3D2" w14:textId="77777777" w:rsidR="00773419" w:rsidRDefault="00773419" w:rsidP="00773419">
      <w:pPr>
        <w:pStyle w:val="Default"/>
        <w:rPr>
          <w:sz w:val="22"/>
          <w:szCs w:val="22"/>
        </w:rPr>
      </w:pPr>
      <w:r w:rsidRPr="67F81137">
        <w:rPr>
          <w:sz w:val="22"/>
          <w:szCs w:val="22"/>
        </w:rPr>
        <w:t xml:space="preserve">b) </w:t>
      </w:r>
      <w:r w:rsidRPr="00E90EAF">
        <w:rPr>
          <w:sz w:val="22"/>
          <w:szCs w:val="22"/>
          <w:highlight w:val="green"/>
        </w:rPr>
        <w:t xml:space="preserve">Young/Student Members, who shall be under 25 years of age or registered students, and who shall pay the reduced annual subscription fixed from time to time by special </w:t>
      </w:r>
      <w:proofErr w:type="gramStart"/>
      <w:r w:rsidRPr="00E90EAF">
        <w:rPr>
          <w:sz w:val="22"/>
          <w:szCs w:val="22"/>
          <w:highlight w:val="green"/>
        </w:rPr>
        <w:t>resolution</w:t>
      </w:r>
      <w:r w:rsidRPr="67F81137">
        <w:rPr>
          <w:sz w:val="22"/>
          <w:szCs w:val="22"/>
        </w:rPr>
        <w:t>;</w:t>
      </w:r>
      <w:proofErr w:type="gramEnd"/>
      <w:r w:rsidRPr="67F81137">
        <w:rPr>
          <w:sz w:val="22"/>
          <w:szCs w:val="22"/>
        </w:rPr>
        <w:t xml:space="preserve"> </w:t>
      </w:r>
    </w:p>
    <w:p w14:paraId="1B64FCA7" w14:textId="77777777" w:rsidR="00773419" w:rsidRDefault="00773419" w:rsidP="00773419">
      <w:pPr>
        <w:pStyle w:val="Default"/>
        <w:rPr>
          <w:sz w:val="22"/>
          <w:szCs w:val="22"/>
        </w:rPr>
      </w:pPr>
      <w:r>
        <w:rPr>
          <w:sz w:val="22"/>
          <w:szCs w:val="22"/>
        </w:rPr>
        <w:t xml:space="preserve">c) </w:t>
      </w:r>
      <w:r w:rsidRPr="00B12E8E">
        <w:rPr>
          <w:sz w:val="22"/>
          <w:szCs w:val="22"/>
        </w:rPr>
        <w:t>Honorary Members</w:t>
      </w:r>
      <w:r>
        <w:rPr>
          <w:sz w:val="22"/>
          <w:szCs w:val="22"/>
        </w:rPr>
        <w:t xml:space="preserve"> who, having regard to their outstanding contribution to the work of the Society, shall be elected by general meeting and shall receive the journal and papers of the Society at no cost for life. </w:t>
      </w:r>
    </w:p>
    <w:p w14:paraId="0C3D5296" w14:textId="77777777" w:rsidR="00773419" w:rsidRDefault="00773419" w:rsidP="00773419">
      <w:pPr>
        <w:pStyle w:val="Default"/>
        <w:rPr>
          <w:sz w:val="22"/>
          <w:szCs w:val="22"/>
        </w:rPr>
      </w:pPr>
      <w:r w:rsidRPr="00E90EAF">
        <w:rPr>
          <w:sz w:val="22"/>
          <w:szCs w:val="22"/>
          <w:highlight w:val="green"/>
        </w:rPr>
        <w:t>d) Council may set additional membership classes with other annual subscription rates, subject to approval by general meeting.</w:t>
      </w:r>
    </w:p>
    <w:p w14:paraId="2795F5A6" w14:textId="77777777" w:rsidR="00773419" w:rsidRDefault="00773419" w:rsidP="00773419">
      <w:pPr>
        <w:pStyle w:val="Default"/>
        <w:rPr>
          <w:sz w:val="22"/>
          <w:szCs w:val="22"/>
        </w:rPr>
      </w:pPr>
    </w:p>
    <w:p w14:paraId="3EFD9AC6" w14:textId="77777777" w:rsidR="00773419" w:rsidRDefault="00773419" w:rsidP="00773419">
      <w:pPr>
        <w:pStyle w:val="Default"/>
        <w:rPr>
          <w:sz w:val="22"/>
          <w:szCs w:val="22"/>
        </w:rPr>
      </w:pPr>
      <w:r w:rsidRPr="67F81137">
        <w:rPr>
          <w:sz w:val="22"/>
          <w:szCs w:val="22"/>
        </w:rPr>
        <w:lastRenderedPageBreak/>
        <w:t xml:space="preserve">For the purposes of determining the class to which a member is eligible, age shall be reckoned at the time of the member's election to membership or the time at which the subscription falls due for renewal. </w:t>
      </w:r>
    </w:p>
    <w:p w14:paraId="222783FC" w14:textId="77777777" w:rsidR="00773419" w:rsidRDefault="00773419" w:rsidP="00773419">
      <w:pPr>
        <w:pStyle w:val="Default"/>
        <w:rPr>
          <w:sz w:val="22"/>
          <w:szCs w:val="22"/>
        </w:rPr>
      </w:pPr>
    </w:p>
    <w:p w14:paraId="60FF1D28" w14:textId="77777777" w:rsidR="00773419" w:rsidRDefault="00773419" w:rsidP="00773419">
      <w:pPr>
        <w:pStyle w:val="Default"/>
        <w:rPr>
          <w:sz w:val="22"/>
          <w:szCs w:val="22"/>
        </w:rPr>
      </w:pPr>
    </w:p>
    <w:p w14:paraId="360E73BB" w14:textId="77777777" w:rsidR="00773419" w:rsidRDefault="00773419" w:rsidP="00773419">
      <w:pPr>
        <w:pStyle w:val="Default"/>
        <w:rPr>
          <w:sz w:val="22"/>
          <w:szCs w:val="22"/>
        </w:rPr>
      </w:pPr>
      <w:r>
        <w:rPr>
          <w:sz w:val="22"/>
          <w:szCs w:val="22"/>
        </w:rPr>
        <w:t xml:space="preserve">5. All subscriptions shall become due on the 1st day of February each year. </w:t>
      </w:r>
    </w:p>
    <w:p w14:paraId="637A8B7F" w14:textId="77777777" w:rsidR="00773419" w:rsidRDefault="00773419" w:rsidP="00773419">
      <w:pPr>
        <w:pStyle w:val="Default"/>
        <w:rPr>
          <w:sz w:val="22"/>
          <w:szCs w:val="22"/>
        </w:rPr>
      </w:pPr>
    </w:p>
    <w:p w14:paraId="6F467AAC" w14:textId="77777777" w:rsidR="00773419" w:rsidRDefault="00773419" w:rsidP="00773419">
      <w:pPr>
        <w:pStyle w:val="Default"/>
        <w:rPr>
          <w:b/>
          <w:bCs/>
          <w:sz w:val="22"/>
          <w:szCs w:val="22"/>
        </w:rPr>
      </w:pPr>
      <w:r w:rsidRPr="67F81137">
        <w:rPr>
          <w:sz w:val="22"/>
          <w:szCs w:val="22"/>
        </w:rPr>
        <w:t xml:space="preserve">6. Where any person desires to be admitted to membership of the Society, </w:t>
      </w:r>
      <w:r w:rsidRPr="00E90EAF">
        <w:rPr>
          <w:sz w:val="22"/>
          <w:szCs w:val="22"/>
          <w:highlight w:val="green"/>
        </w:rPr>
        <w:t>they</w:t>
      </w:r>
      <w:r w:rsidRPr="67F81137">
        <w:rPr>
          <w:sz w:val="22"/>
          <w:szCs w:val="22"/>
        </w:rPr>
        <w:t xml:space="preserve"> must (unless the Council agrees to waive such formalities in their case) sign and deliver or cause to be signed and delivered to the Society an application for membership framed in such terms as the Council may require and such application must be accompanied by the sum appropriate to the class in respect of which the person desires to be a member. </w:t>
      </w:r>
      <w:bookmarkStart w:id="1" w:name="_Hlk71297936"/>
      <w:r w:rsidRPr="00912DE5">
        <w:rPr>
          <w:sz w:val="22"/>
          <w:szCs w:val="22"/>
          <w:highlight w:val="green"/>
        </w:rPr>
        <w:t>The Council may refuse any application for membership without signifying any reason</w:t>
      </w:r>
      <w:r w:rsidRPr="00912DE5">
        <w:rPr>
          <w:b/>
          <w:bCs/>
          <w:sz w:val="22"/>
          <w:szCs w:val="22"/>
          <w:highlight w:val="green"/>
        </w:rPr>
        <w:t>.</w:t>
      </w:r>
      <w:r w:rsidRPr="67F81137">
        <w:rPr>
          <w:b/>
          <w:bCs/>
          <w:sz w:val="22"/>
          <w:szCs w:val="22"/>
        </w:rPr>
        <w:t xml:space="preserve"> </w:t>
      </w:r>
    </w:p>
    <w:bookmarkEnd w:id="1"/>
    <w:p w14:paraId="7DDD1C21" w14:textId="77777777" w:rsidR="00773419" w:rsidRDefault="00773419" w:rsidP="00773419">
      <w:pPr>
        <w:pStyle w:val="Default"/>
        <w:rPr>
          <w:sz w:val="22"/>
          <w:szCs w:val="22"/>
        </w:rPr>
      </w:pPr>
    </w:p>
    <w:p w14:paraId="268D23BD" w14:textId="77777777" w:rsidR="00773419" w:rsidRDefault="00773419" w:rsidP="00773419">
      <w:pPr>
        <w:pStyle w:val="Default"/>
        <w:rPr>
          <w:sz w:val="22"/>
          <w:szCs w:val="22"/>
        </w:rPr>
      </w:pPr>
      <w:r w:rsidRPr="67F81137">
        <w:rPr>
          <w:sz w:val="22"/>
          <w:szCs w:val="22"/>
        </w:rPr>
        <w:t xml:space="preserve">7. Membership of the Society shall carry with it, subject to the provisions of these Articles, the right to participate in activities of the Society, </w:t>
      </w:r>
      <w:r w:rsidRPr="00E90EAF">
        <w:rPr>
          <w:sz w:val="22"/>
          <w:szCs w:val="22"/>
          <w:highlight w:val="green"/>
        </w:rPr>
        <w:t>to a members’ rate at Society conferences</w:t>
      </w:r>
      <w:r w:rsidRPr="67F81137">
        <w:rPr>
          <w:sz w:val="22"/>
          <w:szCs w:val="22"/>
        </w:rPr>
        <w:t xml:space="preserve">, to receive such publications for the current year as the Council shall direct, to attend and vote at general meetings of the Society, and to be elected a member of the Council. Provided always that no member shall have power to assign or transfer any privilege, benefit or interest arising out of membership of the Society. Joint members (resident at same address) shall receive one copy of the Journal between them. </w:t>
      </w:r>
    </w:p>
    <w:p w14:paraId="0FA0C5FB" w14:textId="77777777" w:rsidR="00773419" w:rsidRDefault="00773419" w:rsidP="00773419">
      <w:pPr>
        <w:pStyle w:val="Default"/>
        <w:rPr>
          <w:sz w:val="22"/>
          <w:szCs w:val="22"/>
        </w:rPr>
      </w:pPr>
    </w:p>
    <w:p w14:paraId="25D7EA21" w14:textId="77777777" w:rsidR="00773419" w:rsidRDefault="00773419" w:rsidP="00773419">
      <w:pPr>
        <w:pStyle w:val="Default"/>
        <w:rPr>
          <w:sz w:val="22"/>
          <w:szCs w:val="22"/>
        </w:rPr>
      </w:pPr>
      <w:r>
        <w:rPr>
          <w:sz w:val="22"/>
          <w:szCs w:val="22"/>
        </w:rPr>
        <w:t xml:space="preserve">8. A member may at any time withdraw from the Society giving at least seven clear days’ notice to the Society </w:t>
      </w:r>
      <w:r w:rsidRPr="00E90EAF">
        <w:rPr>
          <w:sz w:val="22"/>
          <w:szCs w:val="22"/>
          <w:highlight w:val="green"/>
        </w:rPr>
        <w:t>or its designated agent</w:t>
      </w:r>
      <w:r>
        <w:rPr>
          <w:sz w:val="22"/>
          <w:szCs w:val="22"/>
        </w:rPr>
        <w:t xml:space="preserve">. Membership shall not be transferred. </w:t>
      </w:r>
    </w:p>
    <w:p w14:paraId="673DB373" w14:textId="77777777" w:rsidR="00773419" w:rsidRDefault="00773419" w:rsidP="00773419">
      <w:pPr>
        <w:pStyle w:val="Default"/>
        <w:rPr>
          <w:sz w:val="22"/>
          <w:szCs w:val="22"/>
        </w:rPr>
      </w:pPr>
    </w:p>
    <w:p w14:paraId="451A3D36" w14:textId="77777777" w:rsidR="00773419" w:rsidRDefault="00773419" w:rsidP="00773419">
      <w:pPr>
        <w:pStyle w:val="Default"/>
        <w:rPr>
          <w:sz w:val="22"/>
          <w:szCs w:val="22"/>
        </w:rPr>
      </w:pPr>
      <w:r>
        <w:rPr>
          <w:sz w:val="22"/>
          <w:szCs w:val="22"/>
        </w:rPr>
        <w:t xml:space="preserve">9. A member shall cease to be a member of the </w:t>
      </w:r>
      <w:proofErr w:type="gramStart"/>
      <w:r>
        <w:rPr>
          <w:sz w:val="22"/>
          <w:szCs w:val="22"/>
        </w:rPr>
        <w:t>Society:-</w:t>
      </w:r>
      <w:proofErr w:type="gramEnd"/>
      <w:r>
        <w:rPr>
          <w:sz w:val="22"/>
          <w:szCs w:val="22"/>
        </w:rPr>
        <w:t xml:space="preserve"> </w:t>
      </w:r>
    </w:p>
    <w:p w14:paraId="1AAB12D1" w14:textId="77777777" w:rsidR="00773419" w:rsidRDefault="00773419" w:rsidP="00773419">
      <w:pPr>
        <w:pStyle w:val="Default"/>
        <w:rPr>
          <w:sz w:val="22"/>
          <w:szCs w:val="22"/>
        </w:rPr>
      </w:pPr>
      <w:r>
        <w:rPr>
          <w:sz w:val="22"/>
          <w:szCs w:val="22"/>
        </w:rPr>
        <w:t xml:space="preserve">a) on their resignation, bankruptcy, or </w:t>
      </w:r>
      <w:proofErr w:type="gramStart"/>
      <w:r>
        <w:rPr>
          <w:sz w:val="22"/>
          <w:szCs w:val="22"/>
        </w:rPr>
        <w:t>death;</w:t>
      </w:r>
      <w:proofErr w:type="gramEnd"/>
      <w:r>
        <w:rPr>
          <w:sz w:val="22"/>
          <w:szCs w:val="22"/>
        </w:rPr>
        <w:t xml:space="preserve"> </w:t>
      </w:r>
    </w:p>
    <w:p w14:paraId="2FFD995E" w14:textId="77777777" w:rsidR="00773419" w:rsidRDefault="00773419" w:rsidP="00773419">
      <w:pPr>
        <w:pStyle w:val="Default"/>
        <w:rPr>
          <w:sz w:val="22"/>
          <w:szCs w:val="22"/>
        </w:rPr>
      </w:pPr>
      <w:r w:rsidRPr="67F81137">
        <w:rPr>
          <w:sz w:val="22"/>
          <w:szCs w:val="22"/>
        </w:rPr>
        <w:t xml:space="preserve">b) on the person's name being removed from the register of members by the Council if </w:t>
      </w:r>
      <w:r>
        <w:rPr>
          <w:sz w:val="22"/>
          <w:szCs w:val="22"/>
        </w:rPr>
        <w:t>their</w:t>
      </w:r>
      <w:r w:rsidRPr="67F81137">
        <w:rPr>
          <w:sz w:val="22"/>
          <w:szCs w:val="22"/>
        </w:rPr>
        <w:t xml:space="preserve"> subscription or any other money due to the Society remains unpaid for 30 days after notice in writing of the Council's intention has been sent to the person's last known address. Provided that the Council may at their discretion extend the time for payment or remit any sum due. No person whose membership has ceased under this paragraph </w:t>
      </w:r>
      <w:r w:rsidRPr="00E90EAF">
        <w:rPr>
          <w:sz w:val="22"/>
          <w:szCs w:val="22"/>
          <w:highlight w:val="green"/>
        </w:rPr>
        <w:t>can have their membership restored</w:t>
      </w:r>
      <w:r w:rsidRPr="67F81137">
        <w:rPr>
          <w:sz w:val="22"/>
          <w:szCs w:val="22"/>
        </w:rPr>
        <w:t xml:space="preserve"> until all moneys due to the Society shall have been paid or remitted. </w:t>
      </w:r>
    </w:p>
    <w:p w14:paraId="2EF182E4" w14:textId="77777777" w:rsidR="00773419" w:rsidRDefault="00773419" w:rsidP="00773419">
      <w:pPr>
        <w:pStyle w:val="Default"/>
        <w:rPr>
          <w:sz w:val="22"/>
          <w:szCs w:val="22"/>
        </w:rPr>
      </w:pPr>
      <w:r w:rsidRPr="67F81137">
        <w:rPr>
          <w:sz w:val="22"/>
          <w:szCs w:val="22"/>
        </w:rPr>
        <w:t xml:space="preserve">c) </w:t>
      </w:r>
      <w:r w:rsidRPr="00C108AB">
        <w:rPr>
          <w:sz w:val="22"/>
          <w:szCs w:val="22"/>
          <w:highlight w:val="green"/>
        </w:rPr>
        <w:t>by a resolution of the Council to expel them</w:t>
      </w:r>
      <w:r w:rsidRPr="67F81137">
        <w:rPr>
          <w:sz w:val="22"/>
          <w:szCs w:val="22"/>
        </w:rPr>
        <w:t xml:space="preserve">. Provided that any member so expelled shall have the right to appeal to the next general meeting of the Society against such resolution and they shall receive at the time of expulsion, or as soon as practicable thereafter, written notice of such right of appeal and of the date of such general meeting. </w:t>
      </w:r>
    </w:p>
    <w:p w14:paraId="02373335" w14:textId="77777777" w:rsidR="00773419" w:rsidRDefault="00773419" w:rsidP="00773419">
      <w:pPr>
        <w:pStyle w:val="Default"/>
        <w:rPr>
          <w:sz w:val="22"/>
          <w:szCs w:val="22"/>
        </w:rPr>
      </w:pPr>
    </w:p>
    <w:p w14:paraId="1AB42B95" w14:textId="77777777" w:rsidR="00773419" w:rsidRDefault="00773419" w:rsidP="00773419">
      <w:pPr>
        <w:pStyle w:val="Default"/>
        <w:rPr>
          <w:sz w:val="22"/>
          <w:szCs w:val="22"/>
        </w:rPr>
      </w:pPr>
      <w:r w:rsidRPr="67F81137">
        <w:rPr>
          <w:sz w:val="22"/>
          <w:szCs w:val="22"/>
        </w:rPr>
        <w:t xml:space="preserve">10. No member who resigns shall </w:t>
      </w:r>
      <w:r>
        <w:rPr>
          <w:sz w:val="22"/>
          <w:szCs w:val="22"/>
        </w:rPr>
        <w:t>b</w:t>
      </w:r>
      <w:r w:rsidRPr="67F81137">
        <w:rPr>
          <w:sz w:val="22"/>
          <w:szCs w:val="22"/>
        </w:rPr>
        <w:t xml:space="preserve">e entitled to any refund of his or her subscription, but a member expelled under Article 9c shall be entitled to a proportionate refund of his or her subscription, as determined by the Honorary Treasurer or (in case of dispute) by the Council. </w:t>
      </w:r>
    </w:p>
    <w:p w14:paraId="0CF8B6DF" w14:textId="77777777" w:rsidR="00773419" w:rsidRDefault="00773419" w:rsidP="00773419">
      <w:pPr>
        <w:pStyle w:val="Default"/>
        <w:rPr>
          <w:sz w:val="22"/>
          <w:szCs w:val="22"/>
        </w:rPr>
      </w:pPr>
    </w:p>
    <w:p w14:paraId="3C8C34EC" w14:textId="77777777" w:rsidR="00773419" w:rsidRDefault="00773419" w:rsidP="00773419">
      <w:pPr>
        <w:pStyle w:val="Default"/>
        <w:rPr>
          <w:sz w:val="22"/>
          <w:szCs w:val="22"/>
        </w:rPr>
      </w:pPr>
    </w:p>
    <w:p w14:paraId="69D70624" w14:textId="77777777" w:rsidR="00773419" w:rsidRDefault="00773419" w:rsidP="00773419">
      <w:pPr>
        <w:pStyle w:val="Default"/>
        <w:jc w:val="center"/>
        <w:rPr>
          <w:sz w:val="22"/>
          <w:szCs w:val="22"/>
        </w:rPr>
      </w:pPr>
      <w:r>
        <w:rPr>
          <w:sz w:val="22"/>
          <w:szCs w:val="22"/>
        </w:rPr>
        <w:t>GENERAL MEETINGS</w:t>
      </w:r>
    </w:p>
    <w:p w14:paraId="79138D0F" w14:textId="77777777" w:rsidR="00773419" w:rsidRDefault="00773419" w:rsidP="00773419">
      <w:pPr>
        <w:pStyle w:val="Default"/>
        <w:rPr>
          <w:sz w:val="22"/>
          <w:szCs w:val="22"/>
        </w:rPr>
      </w:pPr>
    </w:p>
    <w:p w14:paraId="7E176D8F" w14:textId="77777777" w:rsidR="00773419" w:rsidRDefault="00773419" w:rsidP="00773419">
      <w:pPr>
        <w:pStyle w:val="Default"/>
        <w:rPr>
          <w:sz w:val="22"/>
          <w:szCs w:val="22"/>
        </w:rPr>
      </w:pPr>
      <w:r>
        <w:rPr>
          <w:sz w:val="22"/>
          <w:szCs w:val="22"/>
        </w:rPr>
        <w:t xml:space="preserve">11. The Society shall each year hold a general meeting as its Annual General Meeting in addition to any other meetings in that year and shall specify the meeting as such in the notice calling it. </w:t>
      </w:r>
    </w:p>
    <w:p w14:paraId="63D3038E" w14:textId="77777777" w:rsidR="00773419" w:rsidRDefault="00773419" w:rsidP="00773419">
      <w:pPr>
        <w:pStyle w:val="Default"/>
        <w:rPr>
          <w:sz w:val="22"/>
          <w:szCs w:val="22"/>
        </w:rPr>
      </w:pPr>
    </w:p>
    <w:p w14:paraId="313C3B20" w14:textId="77777777" w:rsidR="00773419" w:rsidRDefault="00773419" w:rsidP="00773419">
      <w:pPr>
        <w:pStyle w:val="Default"/>
        <w:rPr>
          <w:sz w:val="22"/>
          <w:szCs w:val="22"/>
        </w:rPr>
      </w:pPr>
      <w:r>
        <w:rPr>
          <w:sz w:val="22"/>
          <w:szCs w:val="22"/>
        </w:rPr>
        <w:t xml:space="preserve">12. All general meetings other than Annual General Meetings shall be Extraordinary General Meetings.  </w:t>
      </w:r>
    </w:p>
    <w:p w14:paraId="6EB4FA9C" w14:textId="77777777" w:rsidR="00773419" w:rsidRDefault="00773419" w:rsidP="00773419">
      <w:pPr>
        <w:pStyle w:val="Default"/>
        <w:rPr>
          <w:sz w:val="22"/>
          <w:szCs w:val="22"/>
        </w:rPr>
      </w:pPr>
    </w:p>
    <w:p w14:paraId="2FFF3785" w14:textId="77777777" w:rsidR="00773419" w:rsidRDefault="00773419" w:rsidP="00773419">
      <w:pPr>
        <w:pStyle w:val="Default"/>
        <w:rPr>
          <w:sz w:val="22"/>
          <w:szCs w:val="22"/>
        </w:rPr>
      </w:pPr>
      <w:r w:rsidRPr="67F81137">
        <w:rPr>
          <w:sz w:val="22"/>
          <w:szCs w:val="22"/>
        </w:rPr>
        <w:t xml:space="preserve">13. </w:t>
      </w:r>
      <w:r w:rsidRPr="00E90EAF">
        <w:rPr>
          <w:sz w:val="22"/>
          <w:szCs w:val="22"/>
          <w:highlight w:val="green"/>
        </w:rPr>
        <w:t xml:space="preserve">The Council shall upon a written requisition signed by not less than one-tenth of the members having at the date of deposit of the requisition a right to vote at general meetings, convene an Extraordinary General Meeting as provided by Section 368 of the Act. The requisition must state the objects of the meeting, must be signed by the members requisitioning the meeting, deposited at the registered office of the Society, and may consist of several documents in like form each signed by one </w:t>
      </w:r>
      <w:r w:rsidRPr="00E90EAF">
        <w:rPr>
          <w:sz w:val="22"/>
          <w:szCs w:val="22"/>
          <w:highlight w:val="green"/>
        </w:rPr>
        <w:lastRenderedPageBreak/>
        <w:t>or more members.</w:t>
      </w:r>
      <w:r w:rsidRPr="67F81137">
        <w:rPr>
          <w:sz w:val="22"/>
          <w:szCs w:val="22"/>
        </w:rPr>
        <w:t xml:space="preserve"> </w:t>
      </w:r>
    </w:p>
    <w:p w14:paraId="6D01C51A" w14:textId="77777777" w:rsidR="00773419" w:rsidRDefault="00773419" w:rsidP="00773419">
      <w:pPr>
        <w:pStyle w:val="Default"/>
        <w:rPr>
          <w:sz w:val="22"/>
          <w:szCs w:val="22"/>
        </w:rPr>
      </w:pPr>
    </w:p>
    <w:p w14:paraId="77F363D6" w14:textId="77777777" w:rsidR="00773419" w:rsidRDefault="00773419" w:rsidP="00773419">
      <w:pPr>
        <w:pStyle w:val="Default"/>
        <w:rPr>
          <w:sz w:val="22"/>
          <w:szCs w:val="22"/>
        </w:rPr>
      </w:pPr>
      <w:r>
        <w:rPr>
          <w:sz w:val="22"/>
          <w:szCs w:val="22"/>
        </w:rPr>
        <w:t xml:space="preserve">14. The Council may call an Extraordinary General Meeting for the passing of a resolution appointing a person a trustee. </w:t>
      </w:r>
    </w:p>
    <w:p w14:paraId="4F4A1070" w14:textId="77777777" w:rsidR="00773419" w:rsidRDefault="00773419" w:rsidP="00773419">
      <w:pPr>
        <w:pStyle w:val="Default"/>
        <w:rPr>
          <w:sz w:val="22"/>
          <w:szCs w:val="22"/>
        </w:rPr>
      </w:pPr>
    </w:p>
    <w:p w14:paraId="676570BA" w14:textId="77777777" w:rsidR="00773419" w:rsidRDefault="00773419" w:rsidP="00773419">
      <w:pPr>
        <w:pStyle w:val="Default"/>
        <w:jc w:val="center"/>
        <w:rPr>
          <w:sz w:val="22"/>
          <w:szCs w:val="22"/>
        </w:rPr>
      </w:pPr>
      <w:r>
        <w:rPr>
          <w:sz w:val="22"/>
          <w:szCs w:val="22"/>
        </w:rPr>
        <w:t>NOTICE OF GENERAL MEETINGS</w:t>
      </w:r>
    </w:p>
    <w:p w14:paraId="39A279D2" w14:textId="77777777" w:rsidR="00773419" w:rsidRDefault="00773419" w:rsidP="00773419">
      <w:pPr>
        <w:pStyle w:val="Default"/>
        <w:rPr>
          <w:sz w:val="22"/>
          <w:szCs w:val="22"/>
        </w:rPr>
      </w:pPr>
    </w:p>
    <w:p w14:paraId="2928367F" w14:textId="77777777" w:rsidR="00773419" w:rsidRDefault="00773419" w:rsidP="00773419">
      <w:pPr>
        <w:pStyle w:val="Default"/>
        <w:rPr>
          <w:sz w:val="22"/>
          <w:szCs w:val="22"/>
        </w:rPr>
      </w:pPr>
      <w:r w:rsidRPr="67F81137">
        <w:rPr>
          <w:sz w:val="22"/>
          <w:szCs w:val="22"/>
        </w:rPr>
        <w:t xml:space="preserve">15. At least 21 days' notice shall be given in the case of the Annual General Meeting, or a meeting where it is proposed to pass a special resolution. Not less than seven days' notice shall be given of an adjourned meeting, and at least 14 days' notice of any other meetings. The notice shall specify the time and place of the meeting, the general nature of any special business and such particulars of other business as may be available, and </w:t>
      </w:r>
      <w:r w:rsidRPr="00E90EAF">
        <w:rPr>
          <w:sz w:val="22"/>
          <w:szCs w:val="22"/>
          <w:highlight w:val="green"/>
        </w:rPr>
        <w:t>shall be given to all members</w:t>
      </w:r>
      <w:r w:rsidRPr="67F81137">
        <w:rPr>
          <w:sz w:val="22"/>
          <w:szCs w:val="22"/>
        </w:rPr>
        <w:t xml:space="preserve">, but the accidental omission to give such notice to, or the non-receipt of such notice by, any member shall not invalidate the proceedings at any general meeting or adjourned meeting. </w:t>
      </w:r>
    </w:p>
    <w:p w14:paraId="06BF6B60" w14:textId="77777777" w:rsidR="00773419" w:rsidRDefault="00773419" w:rsidP="00773419">
      <w:pPr>
        <w:pStyle w:val="Default"/>
        <w:rPr>
          <w:sz w:val="22"/>
          <w:szCs w:val="22"/>
        </w:rPr>
      </w:pPr>
    </w:p>
    <w:p w14:paraId="7886EF0E" w14:textId="77777777" w:rsidR="00773419" w:rsidRDefault="00773419" w:rsidP="00773419">
      <w:pPr>
        <w:pStyle w:val="Default"/>
        <w:rPr>
          <w:sz w:val="22"/>
          <w:szCs w:val="22"/>
        </w:rPr>
      </w:pPr>
      <w:r>
        <w:rPr>
          <w:sz w:val="22"/>
          <w:szCs w:val="22"/>
        </w:rPr>
        <w:t xml:space="preserve">16. All business shall be deemed special that is transacted at an Extraordinary General Meeting, and all that is transacted at an Annual General Meeting except for the consideration of the accounts, the accountant's report, the ordinary reports of the Council, and the appointment and remuneration of the accountants. </w:t>
      </w:r>
    </w:p>
    <w:p w14:paraId="6B8DDA3A" w14:textId="77777777" w:rsidR="00773419" w:rsidRDefault="00773419" w:rsidP="00773419">
      <w:pPr>
        <w:pStyle w:val="Default"/>
        <w:rPr>
          <w:sz w:val="22"/>
          <w:szCs w:val="22"/>
        </w:rPr>
      </w:pPr>
    </w:p>
    <w:p w14:paraId="3BF9E3DF" w14:textId="77777777" w:rsidR="00773419" w:rsidRDefault="00773419" w:rsidP="00773419">
      <w:pPr>
        <w:pStyle w:val="Default"/>
        <w:rPr>
          <w:sz w:val="22"/>
          <w:szCs w:val="22"/>
        </w:rPr>
      </w:pPr>
    </w:p>
    <w:p w14:paraId="7CA7C523" w14:textId="77777777" w:rsidR="00773419" w:rsidRDefault="00773419" w:rsidP="00773419">
      <w:pPr>
        <w:pStyle w:val="Default"/>
        <w:jc w:val="center"/>
        <w:rPr>
          <w:sz w:val="22"/>
          <w:szCs w:val="22"/>
        </w:rPr>
      </w:pPr>
      <w:r>
        <w:rPr>
          <w:sz w:val="22"/>
          <w:szCs w:val="22"/>
        </w:rPr>
        <w:t>PROCEEDINGS AT GENERAL MEETINGS</w:t>
      </w:r>
    </w:p>
    <w:p w14:paraId="4B42DBD5" w14:textId="77777777" w:rsidR="00773419" w:rsidRDefault="00773419" w:rsidP="00773419">
      <w:pPr>
        <w:pStyle w:val="Default"/>
        <w:rPr>
          <w:sz w:val="22"/>
          <w:szCs w:val="22"/>
        </w:rPr>
      </w:pPr>
    </w:p>
    <w:p w14:paraId="5EF847A1" w14:textId="77777777" w:rsidR="00773419" w:rsidRDefault="00773419" w:rsidP="00773419">
      <w:pPr>
        <w:pStyle w:val="Default"/>
        <w:rPr>
          <w:sz w:val="22"/>
          <w:szCs w:val="22"/>
        </w:rPr>
      </w:pPr>
      <w:r>
        <w:rPr>
          <w:sz w:val="22"/>
          <w:szCs w:val="22"/>
        </w:rPr>
        <w:t xml:space="preserve">17. No business shall be transacted at any general meeting unless a quorum is present at the commencement of such business. Two persons entitled to vote upon the business to be transacted, each being a member, shall be a quorum. </w:t>
      </w:r>
    </w:p>
    <w:p w14:paraId="75E0CFBD" w14:textId="77777777" w:rsidR="00773419" w:rsidRDefault="00773419" w:rsidP="00773419">
      <w:pPr>
        <w:pStyle w:val="Default"/>
        <w:rPr>
          <w:sz w:val="22"/>
          <w:szCs w:val="22"/>
        </w:rPr>
      </w:pPr>
    </w:p>
    <w:p w14:paraId="4C8E8736" w14:textId="77777777" w:rsidR="00773419" w:rsidRDefault="00773419" w:rsidP="00773419">
      <w:pPr>
        <w:pStyle w:val="Default"/>
        <w:rPr>
          <w:sz w:val="22"/>
          <w:szCs w:val="22"/>
        </w:rPr>
      </w:pPr>
      <w:r>
        <w:rPr>
          <w:sz w:val="22"/>
          <w:szCs w:val="22"/>
        </w:rPr>
        <w:t xml:space="preserve">18. If, within half-an-hour from the time appointed for the meeting a quorum is not present or if during a meeting such a quorum ceases to be present the meeting shall, if convened by requisition, be dissolved, and in any other case shall stand adjourned to the same day in the next week at the same time and place or to such time and place as the Trustees may determine. </w:t>
      </w:r>
    </w:p>
    <w:p w14:paraId="12E5FEB5" w14:textId="77777777" w:rsidR="00773419" w:rsidRDefault="00773419" w:rsidP="00773419">
      <w:pPr>
        <w:pStyle w:val="Default"/>
        <w:rPr>
          <w:sz w:val="22"/>
          <w:szCs w:val="22"/>
        </w:rPr>
      </w:pPr>
    </w:p>
    <w:p w14:paraId="1C69224C" w14:textId="77777777" w:rsidR="00773419" w:rsidRDefault="00773419" w:rsidP="00773419">
      <w:pPr>
        <w:pStyle w:val="Default"/>
        <w:rPr>
          <w:sz w:val="22"/>
          <w:szCs w:val="22"/>
        </w:rPr>
      </w:pPr>
      <w:r w:rsidRPr="67F81137">
        <w:rPr>
          <w:sz w:val="22"/>
          <w:szCs w:val="22"/>
        </w:rPr>
        <w:t xml:space="preserve">19. The President of the Council shall be entitled to preside as Chairperson at every general meeting. If the President is absent, the chair shall be taken by the Vice-President, or if the Vice-President is also absent, by any </w:t>
      </w:r>
      <w:r w:rsidRPr="001160EB">
        <w:rPr>
          <w:sz w:val="22"/>
          <w:szCs w:val="22"/>
          <w:highlight w:val="green"/>
        </w:rPr>
        <w:t>O</w:t>
      </w:r>
      <w:r w:rsidRPr="00E90EAF">
        <w:rPr>
          <w:sz w:val="22"/>
          <w:szCs w:val="22"/>
          <w:highlight w:val="green"/>
        </w:rPr>
        <w:t>fficer. If no Officer is present, then by any other member of Council.  If no Officers or Council members are present, the members shall elect one of their number to act as Chairperson for that meeting.</w:t>
      </w:r>
      <w:r w:rsidRPr="67F81137">
        <w:rPr>
          <w:sz w:val="22"/>
          <w:szCs w:val="22"/>
        </w:rPr>
        <w:t xml:space="preserve"> </w:t>
      </w:r>
    </w:p>
    <w:p w14:paraId="08558E76" w14:textId="77777777" w:rsidR="00773419" w:rsidRDefault="00773419" w:rsidP="00773419">
      <w:pPr>
        <w:pStyle w:val="Default"/>
        <w:rPr>
          <w:sz w:val="22"/>
          <w:szCs w:val="22"/>
        </w:rPr>
      </w:pPr>
    </w:p>
    <w:p w14:paraId="5546F7F8" w14:textId="77777777" w:rsidR="00773419" w:rsidRDefault="00773419" w:rsidP="00773419">
      <w:pPr>
        <w:pStyle w:val="Default"/>
        <w:rPr>
          <w:sz w:val="22"/>
          <w:szCs w:val="22"/>
        </w:rPr>
      </w:pPr>
      <w:r>
        <w:rPr>
          <w:sz w:val="22"/>
          <w:szCs w:val="22"/>
        </w:rPr>
        <w:t xml:space="preserve">20. The Chairperson may, with the consent of the meeting, adjourn such meeting from time to time and from place to place, but no business shall be transacted at an adjourned meeting other than that left unfinished at the meeting from which the adjournment took place. </w:t>
      </w:r>
    </w:p>
    <w:p w14:paraId="1EA3BA4A" w14:textId="77777777" w:rsidR="00773419" w:rsidRDefault="00773419" w:rsidP="00773419">
      <w:pPr>
        <w:pStyle w:val="Default"/>
        <w:rPr>
          <w:sz w:val="22"/>
          <w:szCs w:val="22"/>
        </w:rPr>
      </w:pPr>
    </w:p>
    <w:p w14:paraId="0A2E7085" w14:textId="77777777" w:rsidR="00773419" w:rsidRDefault="00773419" w:rsidP="00773419">
      <w:pPr>
        <w:pStyle w:val="Default"/>
        <w:rPr>
          <w:sz w:val="22"/>
          <w:szCs w:val="22"/>
        </w:rPr>
      </w:pPr>
      <w:r>
        <w:rPr>
          <w:sz w:val="22"/>
          <w:szCs w:val="22"/>
        </w:rPr>
        <w:t xml:space="preserve">21. A resolution put to the vote at a meeting shall be decided on a show of hands, unless before and after the vote a poll is demanded by the Chairperson or at least two members having the right to vote at the meeting. A declaration by the Chairperson of the meeting on a show of hands that a resolution has been carried or lost and an entry to that effect in the minutes, shall be conclusive evidence of the fact. </w:t>
      </w:r>
    </w:p>
    <w:p w14:paraId="329F444E" w14:textId="77777777" w:rsidR="00773419" w:rsidRDefault="00773419" w:rsidP="00773419">
      <w:pPr>
        <w:pStyle w:val="Default"/>
        <w:rPr>
          <w:sz w:val="22"/>
          <w:szCs w:val="22"/>
        </w:rPr>
      </w:pPr>
    </w:p>
    <w:p w14:paraId="230C41B3" w14:textId="77777777" w:rsidR="00773419" w:rsidRDefault="00773419" w:rsidP="00773419">
      <w:pPr>
        <w:pStyle w:val="Default"/>
        <w:rPr>
          <w:sz w:val="22"/>
          <w:szCs w:val="22"/>
        </w:rPr>
      </w:pPr>
      <w:r>
        <w:rPr>
          <w:sz w:val="22"/>
          <w:szCs w:val="22"/>
        </w:rPr>
        <w:t xml:space="preserve">22. If a poll is demanded as aforesaid it shall be taken forthwith and the result shall be deemed to be the resolution of the Society in General Meeting. The demand for a poll may be withdrawn before the poll is taken but only with the consent of the Chairperson, and a demand so withdrawn shall not be taken to have invalidated the result of a show of hands declared before the demand was made. </w:t>
      </w:r>
    </w:p>
    <w:p w14:paraId="28412FF1" w14:textId="77777777" w:rsidR="00773419" w:rsidRDefault="00773419" w:rsidP="00773419">
      <w:pPr>
        <w:pStyle w:val="Default"/>
        <w:rPr>
          <w:sz w:val="22"/>
          <w:szCs w:val="22"/>
        </w:rPr>
      </w:pPr>
    </w:p>
    <w:p w14:paraId="67D90811" w14:textId="77777777" w:rsidR="00773419" w:rsidRDefault="00773419" w:rsidP="00773419">
      <w:pPr>
        <w:pStyle w:val="Default"/>
        <w:rPr>
          <w:sz w:val="22"/>
          <w:szCs w:val="22"/>
        </w:rPr>
      </w:pPr>
      <w:r>
        <w:rPr>
          <w:sz w:val="22"/>
          <w:szCs w:val="22"/>
        </w:rPr>
        <w:t xml:space="preserve">23. In case of an equality of votes, whether on a show of hands or on a poll, the Chairperson of the meeting shall have a second or casting vote. </w:t>
      </w:r>
    </w:p>
    <w:p w14:paraId="0C175403" w14:textId="77777777" w:rsidR="00773419" w:rsidRDefault="00773419" w:rsidP="00773419">
      <w:pPr>
        <w:pStyle w:val="Default"/>
        <w:rPr>
          <w:sz w:val="22"/>
          <w:szCs w:val="22"/>
        </w:rPr>
      </w:pPr>
    </w:p>
    <w:p w14:paraId="75FEB6C7" w14:textId="77777777" w:rsidR="00773419" w:rsidRDefault="00773419" w:rsidP="00773419">
      <w:pPr>
        <w:pStyle w:val="Default"/>
        <w:rPr>
          <w:sz w:val="22"/>
          <w:szCs w:val="22"/>
        </w:rPr>
      </w:pPr>
    </w:p>
    <w:p w14:paraId="47B6D944" w14:textId="77777777" w:rsidR="00773419" w:rsidRDefault="00773419" w:rsidP="00773419">
      <w:pPr>
        <w:pStyle w:val="Default"/>
        <w:jc w:val="center"/>
        <w:rPr>
          <w:sz w:val="22"/>
          <w:szCs w:val="22"/>
        </w:rPr>
      </w:pPr>
      <w:r>
        <w:rPr>
          <w:sz w:val="22"/>
          <w:szCs w:val="22"/>
        </w:rPr>
        <w:t>VOTES OF MEMBERS</w:t>
      </w:r>
    </w:p>
    <w:p w14:paraId="4CB9F1F9" w14:textId="77777777" w:rsidR="00773419" w:rsidRDefault="00773419" w:rsidP="00773419">
      <w:pPr>
        <w:pStyle w:val="Default"/>
        <w:rPr>
          <w:sz w:val="22"/>
          <w:szCs w:val="22"/>
        </w:rPr>
      </w:pPr>
    </w:p>
    <w:p w14:paraId="1484C95B" w14:textId="77777777" w:rsidR="00773419" w:rsidRDefault="00773419" w:rsidP="00773419">
      <w:pPr>
        <w:pStyle w:val="Default"/>
        <w:rPr>
          <w:sz w:val="22"/>
          <w:szCs w:val="22"/>
        </w:rPr>
      </w:pPr>
      <w:r>
        <w:rPr>
          <w:sz w:val="22"/>
          <w:szCs w:val="22"/>
        </w:rPr>
        <w:t xml:space="preserve">24. All General Meeting votes shall be given personally, and no voting by proxy shall be permitted. Every member aged 18 or over, and including each joint member individually, shall have one vote. Members under 18 years of age shall be entitled to attend but shall not vote. </w:t>
      </w:r>
    </w:p>
    <w:p w14:paraId="452D711D" w14:textId="77777777" w:rsidR="00773419" w:rsidRDefault="00773419" w:rsidP="00773419">
      <w:pPr>
        <w:pStyle w:val="Default"/>
        <w:rPr>
          <w:sz w:val="22"/>
          <w:szCs w:val="22"/>
        </w:rPr>
      </w:pPr>
    </w:p>
    <w:p w14:paraId="7B594331" w14:textId="77777777" w:rsidR="00773419" w:rsidRDefault="00773419" w:rsidP="00773419">
      <w:pPr>
        <w:pStyle w:val="Default"/>
        <w:rPr>
          <w:sz w:val="22"/>
          <w:szCs w:val="22"/>
        </w:rPr>
      </w:pPr>
      <w:r>
        <w:rPr>
          <w:sz w:val="22"/>
          <w:szCs w:val="22"/>
        </w:rPr>
        <w:t xml:space="preserve">25. No member from whom a subscription or other money is due to the Society and unpaid shall be entitled to attend or vote at a general meeting. </w:t>
      </w:r>
    </w:p>
    <w:p w14:paraId="2A73B0F4" w14:textId="77777777" w:rsidR="00773419" w:rsidRDefault="00773419" w:rsidP="00773419">
      <w:pPr>
        <w:pStyle w:val="Default"/>
        <w:rPr>
          <w:sz w:val="22"/>
          <w:szCs w:val="22"/>
        </w:rPr>
      </w:pPr>
    </w:p>
    <w:p w14:paraId="335847C0" w14:textId="77777777" w:rsidR="00773419" w:rsidRDefault="00773419" w:rsidP="00773419">
      <w:pPr>
        <w:pStyle w:val="Default"/>
        <w:rPr>
          <w:sz w:val="22"/>
          <w:szCs w:val="22"/>
        </w:rPr>
      </w:pPr>
    </w:p>
    <w:p w14:paraId="5CC552AF" w14:textId="77777777" w:rsidR="00773419" w:rsidRDefault="00773419" w:rsidP="00773419">
      <w:pPr>
        <w:pStyle w:val="Default"/>
        <w:jc w:val="center"/>
        <w:rPr>
          <w:sz w:val="22"/>
          <w:szCs w:val="22"/>
        </w:rPr>
      </w:pPr>
      <w:r w:rsidRPr="67F81137">
        <w:rPr>
          <w:sz w:val="22"/>
          <w:szCs w:val="22"/>
        </w:rPr>
        <w:t>APPOINTMENT AND RETIREMENT OF TRUSTEES</w:t>
      </w:r>
    </w:p>
    <w:p w14:paraId="1901FDC9" w14:textId="77777777" w:rsidR="00773419" w:rsidRDefault="00773419" w:rsidP="00773419">
      <w:pPr>
        <w:pStyle w:val="Default"/>
        <w:rPr>
          <w:sz w:val="22"/>
          <w:szCs w:val="22"/>
        </w:rPr>
      </w:pPr>
    </w:p>
    <w:p w14:paraId="7C71C54F" w14:textId="77777777" w:rsidR="00773419" w:rsidRDefault="00773419" w:rsidP="00773419">
      <w:pPr>
        <w:pStyle w:val="Default"/>
        <w:rPr>
          <w:sz w:val="22"/>
          <w:szCs w:val="22"/>
        </w:rPr>
      </w:pPr>
      <w:r w:rsidRPr="00E90EAF">
        <w:rPr>
          <w:sz w:val="22"/>
          <w:szCs w:val="22"/>
          <w:highlight w:val="green"/>
        </w:rPr>
        <w:t>26</w:t>
      </w:r>
      <w:r>
        <w:rPr>
          <w:sz w:val="22"/>
          <w:szCs w:val="22"/>
        </w:rPr>
        <w:t xml:space="preserve">. The Management of the affairs of the Society shall be, subject to the provision of the Act, the Memorandum and Articles, in the hands of the Council which shall consist </w:t>
      </w:r>
      <w:proofErr w:type="gramStart"/>
      <w:r>
        <w:rPr>
          <w:sz w:val="22"/>
          <w:szCs w:val="22"/>
        </w:rPr>
        <w:t>of:-</w:t>
      </w:r>
      <w:proofErr w:type="gramEnd"/>
      <w:r>
        <w:rPr>
          <w:sz w:val="22"/>
          <w:szCs w:val="22"/>
        </w:rPr>
        <w:t xml:space="preserve"> </w:t>
      </w:r>
    </w:p>
    <w:p w14:paraId="33AB57DE" w14:textId="77777777" w:rsidR="00773419" w:rsidRDefault="00773419" w:rsidP="00773419">
      <w:pPr>
        <w:pStyle w:val="Default"/>
        <w:ind w:left="567"/>
        <w:rPr>
          <w:sz w:val="22"/>
          <w:szCs w:val="22"/>
        </w:rPr>
      </w:pPr>
      <w:r>
        <w:rPr>
          <w:sz w:val="22"/>
          <w:szCs w:val="22"/>
        </w:rPr>
        <w:t xml:space="preserve">a) A President </w:t>
      </w:r>
    </w:p>
    <w:p w14:paraId="4F56B657" w14:textId="77777777" w:rsidR="00773419" w:rsidRDefault="00773419" w:rsidP="00773419">
      <w:pPr>
        <w:pStyle w:val="Default"/>
        <w:ind w:left="567"/>
        <w:rPr>
          <w:sz w:val="22"/>
          <w:szCs w:val="22"/>
        </w:rPr>
      </w:pPr>
      <w:r w:rsidRPr="67F81137">
        <w:rPr>
          <w:sz w:val="22"/>
          <w:szCs w:val="22"/>
        </w:rPr>
        <w:t xml:space="preserve">b) </w:t>
      </w:r>
      <w:r w:rsidRPr="00A02520">
        <w:rPr>
          <w:sz w:val="22"/>
          <w:szCs w:val="22"/>
          <w:highlight w:val="green"/>
        </w:rPr>
        <w:t>A Vice-President (President-Elect)</w:t>
      </w:r>
    </w:p>
    <w:p w14:paraId="4C9E0783" w14:textId="77777777" w:rsidR="00773419" w:rsidRDefault="00773419" w:rsidP="00773419">
      <w:pPr>
        <w:pStyle w:val="Default"/>
        <w:ind w:left="567"/>
        <w:rPr>
          <w:sz w:val="22"/>
          <w:szCs w:val="22"/>
        </w:rPr>
      </w:pPr>
      <w:r w:rsidRPr="67F81137">
        <w:rPr>
          <w:sz w:val="22"/>
          <w:szCs w:val="22"/>
        </w:rPr>
        <w:t xml:space="preserve">c) An Honorary Secretary </w:t>
      </w:r>
    </w:p>
    <w:p w14:paraId="6593199C" w14:textId="77777777" w:rsidR="00773419" w:rsidRDefault="00773419" w:rsidP="00773419">
      <w:pPr>
        <w:pStyle w:val="Default"/>
        <w:ind w:left="567"/>
        <w:rPr>
          <w:sz w:val="22"/>
          <w:szCs w:val="22"/>
        </w:rPr>
      </w:pPr>
      <w:r w:rsidRPr="67F81137">
        <w:rPr>
          <w:sz w:val="22"/>
          <w:szCs w:val="22"/>
        </w:rPr>
        <w:t xml:space="preserve">d) An Honorary Treasurer. </w:t>
      </w:r>
    </w:p>
    <w:p w14:paraId="574A5A86" w14:textId="77777777" w:rsidR="00773419" w:rsidRDefault="00773419" w:rsidP="00773419">
      <w:pPr>
        <w:pStyle w:val="Default"/>
        <w:ind w:left="567"/>
        <w:rPr>
          <w:sz w:val="22"/>
          <w:szCs w:val="22"/>
        </w:rPr>
      </w:pPr>
      <w:r>
        <w:rPr>
          <w:sz w:val="22"/>
          <w:szCs w:val="22"/>
        </w:rPr>
        <w:t xml:space="preserve">e) An Honorary Editor of the Journal. </w:t>
      </w:r>
    </w:p>
    <w:p w14:paraId="5A7FB340" w14:textId="77777777" w:rsidR="00773419" w:rsidRDefault="00773419" w:rsidP="00773419">
      <w:pPr>
        <w:pStyle w:val="Default"/>
        <w:ind w:left="567"/>
        <w:rPr>
          <w:sz w:val="22"/>
          <w:szCs w:val="22"/>
        </w:rPr>
      </w:pPr>
      <w:r w:rsidRPr="67F81137">
        <w:rPr>
          <w:sz w:val="22"/>
          <w:szCs w:val="22"/>
        </w:rPr>
        <w:t xml:space="preserve">f) </w:t>
      </w:r>
      <w:r w:rsidRPr="00E90EAF">
        <w:rPr>
          <w:sz w:val="22"/>
          <w:szCs w:val="22"/>
          <w:highlight w:val="green"/>
        </w:rPr>
        <w:t>An Equality, Diversity, and Inclusion Officer (EDI Officer)</w:t>
      </w:r>
    </w:p>
    <w:p w14:paraId="700C7FA7" w14:textId="77777777" w:rsidR="00773419" w:rsidRDefault="00773419" w:rsidP="00773419">
      <w:pPr>
        <w:pStyle w:val="Default"/>
        <w:ind w:left="567"/>
        <w:rPr>
          <w:sz w:val="22"/>
          <w:szCs w:val="22"/>
        </w:rPr>
      </w:pPr>
      <w:r w:rsidRPr="67F81137">
        <w:rPr>
          <w:sz w:val="22"/>
          <w:szCs w:val="22"/>
        </w:rPr>
        <w:t xml:space="preserve">g) Up to </w:t>
      </w:r>
      <w:r>
        <w:rPr>
          <w:sz w:val="22"/>
          <w:szCs w:val="22"/>
        </w:rPr>
        <w:t>five</w:t>
      </w:r>
      <w:r w:rsidRPr="67F81137">
        <w:rPr>
          <w:sz w:val="22"/>
          <w:szCs w:val="22"/>
        </w:rPr>
        <w:t xml:space="preserve"> other honorary officer posts, to be determined by Council according to the needs of the Society </w:t>
      </w:r>
    </w:p>
    <w:p w14:paraId="2A8A2EF8" w14:textId="77777777" w:rsidR="00773419" w:rsidRDefault="00773419" w:rsidP="00773419">
      <w:pPr>
        <w:pStyle w:val="Default"/>
        <w:ind w:left="567"/>
        <w:rPr>
          <w:sz w:val="22"/>
          <w:szCs w:val="22"/>
        </w:rPr>
      </w:pPr>
      <w:r w:rsidRPr="67F81137">
        <w:rPr>
          <w:sz w:val="22"/>
          <w:szCs w:val="22"/>
        </w:rPr>
        <w:t xml:space="preserve">h) </w:t>
      </w:r>
      <w:r>
        <w:rPr>
          <w:sz w:val="22"/>
          <w:szCs w:val="22"/>
        </w:rPr>
        <w:t>Twelve</w:t>
      </w:r>
      <w:r w:rsidRPr="67F81137">
        <w:rPr>
          <w:sz w:val="22"/>
          <w:szCs w:val="22"/>
        </w:rPr>
        <w:t xml:space="preserve"> ordinary members of the Council (who shall as far as possible be representative of the specialist interests within the Society). </w:t>
      </w:r>
    </w:p>
    <w:p w14:paraId="123898F8" w14:textId="77777777" w:rsidR="00773419" w:rsidRDefault="00773419" w:rsidP="00773419">
      <w:pPr>
        <w:pStyle w:val="Default"/>
        <w:rPr>
          <w:sz w:val="22"/>
          <w:szCs w:val="22"/>
        </w:rPr>
      </w:pPr>
    </w:p>
    <w:p w14:paraId="20511067" w14:textId="77777777" w:rsidR="00773419" w:rsidRDefault="00773419" w:rsidP="00773419">
      <w:pPr>
        <w:pStyle w:val="Default"/>
        <w:rPr>
          <w:sz w:val="22"/>
          <w:szCs w:val="22"/>
        </w:rPr>
      </w:pPr>
      <w:r w:rsidRPr="67F81137">
        <w:rPr>
          <w:sz w:val="22"/>
          <w:szCs w:val="22"/>
        </w:rPr>
        <w:t xml:space="preserve">27. </w:t>
      </w:r>
      <w:r w:rsidRPr="00E90EAF">
        <w:rPr>
          <w:sz w:val="22"/>
          <w:szCs w:val="22"/>
          <w:highlight w:val="green"/>
        </w:rPr>
        <w:t>The members of the Council shall also constitute the trustees of the Society</w:t>
      </w:r>
      <w:r w:rsidRPr="67F81137">
        <w:rPr>
          <w:sz w:val="22"/>
          <w:szCs w:val="22"/>
        </w:rPr>
        <w:t xml:space="preserve">. The first trustees are those who were named in the statement delivered pursuant to section 10(2) of the Act, who shall be deemed to have been appointed under the articles. Future trustees shall be </w:t>
      </w:r>
      <w:r w:rsidRPr="00E90EAF">
        <w:rPr>
          <w:sz w:val="22"/>
          <w:szCs w:val="22"/>
          <w:highlight w:val="green"/>
        </w:rPr>
        <w:t>Council members</w:t>
      </w:r>
      <w:r w:rsidRPr="67F81137">
        <w:rPr>
          <w:sz w:val="22"/>
          <w:szCs w:val="22"/>
        </w:rPr>
        <w:t xml:space="preserve"> appointed as provided subsequently in the articles. The trustees shall be aware of their duties under the Charities Act 1992 or under statutory re-enactments. </w:t>
      </w:r>
    </w:p>
    <w:p w14:paraId="60EEFCA2" w14:textId="77777777" w:rsidR="00773419" w:rsidRDefault="00773419" w:rsidP="00773419">
      <w:pPr>
        <w:pStyle w:val="Default"/>
        <w:rPr>
          <w:sz w:val="22"/>
          <w:szCs w:val="22"/>
        </w:rPr>
      </w:pPr>
    </w:p>
    <w:p w14:paraId="4B5EBC0D" w14:textId="77777777" w:rsidR="00773419" w:rsidRDefault="00773419" w:rsidP="00773419">
      <w:pPr>
        <w:pStyle w:val="Default"/>
        <w:rPr>
          <w:sz w:val="22"/>
          <w:szCs w:val="22"/>
        </w:rPr>
      </w:pPr>
      <w:r>
        <w:rPr>
          <w:sz w:val="22"/>
          <w:szCs w:val="22"/>
        </w:rPr>
        <w:t xml:space="preserve">28. At the first and each subsequent Annual General Meeting of the Society the following provisions shall have </w:t>
      </w:r>
      <w:proofErr w:type="gramStart"/>
      <w:r>
        <w:rPr>
          <w:sz w:val="22"/>
          <w:szCs w:val="22"/>
        </w:rPr>
        <w:t>effect:-</w:t>
      </w:r>
      <w:proofErr w:type="gramEnd"/>
      <w:r>
        <w:rPr>
          <w:sz w:val="22"/>
          <w:szCs w:val="22"/>
        </w:rPr>
        <w:t xml:space="preserve"> </w:t>
      </w:r>
    </w:p>
    <w:p w14:paraId="0C611977" w14:textId="77777777" w:rsidR="00773419" w:rsidRDefault="00773419" w:rsidP="00773419">
      <w:pPr>
        <w:pStyle w:val="Default"/>
        <w:ind w:left="567"/>
        <w:rPr>
          <w:sz w:val="22"/>
          <w:szCs w:val="22"/>
        </w:rPr>
      </w:pPr>
      <w:r>
        <w:rPr>
          <w:sz w:val="22"/>
          <w:szCs w:val="22"/>
        </w:rPr>
        <w:t xml:space="preserve">a) All the officers of the Society mentioned in paragraphs </w:t>
      </w:r>
      <w:r w:rsidRPr="00A02520">
        <w:rPr>
          <w:sz w:val="22"/>
          <w:szCs w:val="22"/>
          <w:highlight w:val="green"/>
        </w:rPr>
        <w:t xml:space="preserve">c-e </w:t>
      </w:r>
      <w:r>
        <w:rPr>
          <w:sz w:val="22"/>
          <w:szCs w:val="22"/>
        </w:rPr>
        <w:t xml:space="preserve">inclusive of Article 26 shall </w:t>
      </w:r>
      <w:proofErr w:type="gramStart"/>
      <w:r>
        <w:rPr>
          <w:sz w:val="22"/>
          <w:szCs w:val="22"/>
        </w:rPr>
        <w:t>retire, and</w:t>
      </w:r>
      <w:proofErr w:type="gramEnd"/>
      <w:r>
        <w:rPr>
          <w:sz w:val="22"/>
          <w:szCs w:val="22"/>
        </w:rPr>
        <w:t xml:space="preserve"> shall then be eligible for re-election except as specified in paragraph c of this article. </w:t>
      </w:r>
    </w:p>
    <w:p w14:paraId="041A9C70" w14:textId="77777777" w:rsidR="00773419" w:rsidRDefault="00773419" w:rsidP="00773419">
      <w:pPr>
        <w:pStyle w:val="Default"/>
        <w:ind w:left="567"/>
        <w:rPr>
          <w:sz w:val="22"/>
          <w:szCs w:val="22"/>
        </w:rPr>
      </w:pPr>
      <w:r>
        <w:rPr>
          <w:sz w:val="22"/>
          <w:szCs w:val="22"/>
        </w:rPr>
        <w:t xml:space="preserve">b) Ordinary members of Council shall serve for three years, unless previously vacated under Article 32 below, and shall not be eligible for re-election as ordinary members until the AGM next following the end of their term of office. An ordinary member of Council may however, during or on termination of his or her services as such, be elected to any of the offices mentioned in paragraphs a-f of Article 26. </w:t>
      </w:r>
    </w:p>
    <w:p w14:paraId="0BF01CA1" w14:textId="77777777" w:rsidR="00773419" w:rsidRDefault="00773419" w:rsidP="00773419">
      <w:pPr>
        <w:pStyle w:val="Default"/>
        <w:ind w:left="567"/>
        <w:rPr>
          <w:sz w:val="22"/>
          <w:szCs w:val="22"/>
        </w:rPr>
      </w:pPr>
      <w:r w:rsidRPr="67F81137">
        <w:rPr>
          <w:sz w:val="22"/>
          <w:szCs w:val="22"/>
        </w:rPr>
        <w:t xml:space="preserve">c) </w:t>
      </w:r>
      <w:r w:rsidRPr="00675BEE">
        <w:rPr>
          <w:sz w:val="22"/>
          <w:szCs w:val="22"/>
          <w:highlight w:val="green"/>
        </w:rPr>
        <w:t>The President and Vice-President shall serve for three years</w:t>
      </w:r>
      <w:r w:rsidRPr="00A02520">
        <w:rPr>
          <w:sz w:val="22"/>
          <w:szCs w:val="22"/>
          <w:highlight w:val="green"/>
        </w:rPr>
        <w:t>. The President is not eligible for consecutive terms; the Vice-President shall become President at the conclusion of the previous President’s term.</w:t>
      </w:r>
      <w:r w:rsidRPr="67F81137">
        <w:rPr>
          <w:sz w:val="22"/>
          <w:szCs w:val="22"/>
        </w:rPr>
        <w:t xml:space="preserve"> </w:t>
      </w:r>
    </w:p>
    <w:p w14:paraId="1586F8D9" w14:textId="77777777" w:rsidR="00773419" w:rsidRDefault="00773419" w:rsidP="00773419">
      <w:pPr>
        <w:pStyle w:val="Default"/>
        <w:ind w:left="567"/>
        <w:rPr>
          <w:sz w:val="22"/>
          <w:szCs w:val="22"/>
        </w:rPr>
      </w:pPr>
      <w:r w:rsidRPr="67F81137">
        <w:rPr>
          <w:sz w:val="22"/>
          <w:szCs w:val="22"/>
        </w:rPr>
        <w:t>d</w:t>
      </w:r>
      <w:r w:rsidRPr="00A02520">
        <w:rPr>
          <w:sz w:val="22"/>
          <w:szCs w:val="22"/>
          <w:highlight w:val="green"/>
        </w:rPr>
        <w:t>) Council may choose to appoint a maximum of two joint officers to fulfil officer roles other than the President, Vice-President, Honorary Secretary, and Honorary Treasurer.</w:t>
      </w:r>
    </w:p>
    <w:p w14:paraId="760564AF" w14:textId="77777777" w:rsidR="00773419" w:rsidRDefault="00773419" w:rsidP="00773419">
      <w:pPr>
        <w:pStyle w:val="Default"/>
        <w:ind w:left="567"/>
        <w:rPr>
          <w:sz w:val="22"/>
          <w:szCs w:val="22"/>
        </w:rPr>
      </w:pPr>
      <w:r w:rsidRPr="67F81137">
        <w:rPr>
          <w:sz w:val="22"/>
          <w:szCs w:val="22"/>
        </w:rPr>
        <w:t xml:space="preserve">e) </w:t>
      </w:r>
      <w:r w:rsidRPr="00A8358E">
        <w:rPr>
          <w:sz w:val="22"/>
          <w:szCs w:val="22"/>
          <w:highlight w:val="green"/>
        </w:rPr>
        <w:t>No Council member shall fill more than one Officer role simultaneously.</w:t>
      </w:r>
    </w:p>
    <w:p w14:paraId="47F49532" w14:textId="77777777" w:rsidR="00773419" w:rsidRDefault="00773419" w:rsidP="00773419">
      <w:pPr>
        <w:pStyle w:val="Default"/>
        <w:rPr>
          <w:sz w:val="22"/>
          <w:szCs w:val="22"/>
        </w:rPr>
      </w:pPr>
    </w:p>
    <w:p w14:paraId="0D0C7051" w14:textId="77777777" w:rsidR="00773419" w:rsidRDefault="00773419" w:rsidP="00773419">
      <w:pPr>
        <w:pStyle w:val="Default"/>
        <w:rPr>
          <w:sz w:val="22"/>
          <w:szCs w:val="22"/>
        </w:rPr>
      </w:pPr>
      <w:r w:rsidRPr="00A8358E">
        <w:rPr>
          <w:sz w:val="22"/>
          <w:szCs w:val="22"/>
          <w:highlight w:val="green"/>
        </w:rPr>
        <w:t>29. Changes to a Council Member role via amendment to the Articles shall only take effect after the completion of sitting members’ terms.</w:t>
      </w:r>
    </w:p>
    <w:p w14:paraId="313D7C0A" w14:textId="77777777" w:rsidR="00773419" w:rsidRDefault="00773419" w:rsidP="00773419">
      <w:pPr>
        <w:pStyle w:val="Default"/>
        <w:rPr>
          <w:sz w:val="22"/>
          <w:szCs w:val="22"/>
        </w:rPr>
      </w:pPr>
    </w:p>
    <w:p w14:paraId="1ECC5058" w14:textId="77777777" w:rsidR="00773419" w:rsidRDefault="00773419" w:rsidP="00773419">
      <w:pPr>
        <w:pStyle w:val="Default"/>
        <w:rPr>
          <w:sz w:val="22"/>
          <w:szCs w:val="22"/>
        </w:rPr>
      </w:pPr>
      <w:r>
        <w:rPr>
          <w:sz w:val="22"/>
          <w:szCs w:val="22"/>
        </w:rPr>
        <w:t xml:space="preserve">30. Nominations in writing duly proposed and seconded and approved by the nominees for the posts the subject of election at an Annual General Meeting shall reach the Honorary Secretary not later than 21 days before the date of such meeting. </w:t>
      </w:r>
    </w:p>
    <w:p w14:paraId="1F33091A" w14:textId="77777777" w:rsidR="00773419" w:rsidRDefault="00773419" w:rsidP="00773419">
      <w:pPr>
        <w:pStyle w:val="Default"/>
        <w:rPr>
          <w:sz w:val="22"/>
          <w:szCs w:val="22"/>
        </w:rPr>
      </w:pPr>
    </w:p>
    <w:p w14:paraId="03F0E8B7" w14:textId="77777777" w:rsidR="00773419" w:rsidRDefault="00773419" w:rsidP="00773419">
      <w:pPr>
        <w:pStyle w:val="Default"/>
        <w:rPr>
          <w:sz w:val="22"/>
          <w:szCs w:val="22"/>
        </w:rPr>
      </w:pPr>
      <w:r w:rsidRPr="00A8358E">
        <w:rPr>
          <w:sz w:val="22"/>
          <w:szCs w:val="22"/>
          <w:highlight w:val="green"/>
        </w:rPr>
        <w:t>31. Should there be more than one candidate for an Officer position, or more candidates for Ordinary Member positions than there are vacancies, Council may choose to arrange for a contested election via an appropriate digital medium or post; each Society member shall have one vote and may not vote by proxy.</w:t>
      </w:r>
    </w:p>
    <w:p w14:paraId="4C1C65C8" w14:textId="77777777" w:rsidR="00773419" w:rsidRDefault="00773419" w:rsidP="00773419">
      <w:pPr>
        <w:pStyle w:val="Default"/>
        <w:rPr>
          <w:sz w:val="22"/>
          <w:szCs w:val="22"/>
        </w:rPr>
      </w:pPr>
    </w:p>
    <w:p w14:paraId="7879976C" w14:textId="77777777" w:rsidR="00773419" w:rsidRDefault="00773419" w:rsidP="00773419">
      <w:pPr>
        <w:pStyle w:val="Default"/>
        <w:rPr>
          <w:sz w:val="22"/>
          <w:szCs w:val="22"/>
        </w:rPr>
      </w:pPr>
      <w:r w:rsidRPr="67F81137">
        <w:rPr>
          <w:sz w:val="22"/>
          <w:szCs w:val="22"/>
        </w:rPr>
        <w:t>3</w:t>
      </w:r>
      <w:r>
        <w:rPr>
          <w:sz w:val="22"/>
          <w:szCs w:val="22"/>
        </w:rPr>
        <w:t>2</w:t>
      </w:r>
      <w:r w:rsidRPr="67F81137">
        <w:rPr>
          <w:sz w:val="22"/>
          <w:szCs w:val="22"/>
        </w:rPr>
        <w:t xml:space="preserve">. Any </w:t>
      </w:r>
      <w:r w:rsidRPr="00A8358E">
        <w:rPr>
          <w:sz w:val="22"/>
          <w:szCs w:val="22"/>
          <w:highlight w:val="green"/>
        </w:rPr>
        <w:t>vacancies arising among officers and Council members that are not filled by Article 14 above</w:t>
      </w:r>
      <w:r w:rsidRPr="67F81137">
        <w:rPr>
          <w:sz w:val="22"/>
          <w:szCs w:val="22"/>
        </w:rPr>
        <w:t xml:space="preserve"> may be filled by the Council, by co-option under Article 34 below. Any person so appointed shall retire at the following Annual General Meeting but shall be eligible as a candidate for election as a Member of the Council at such Annual General Meeting.  </w:t>
      </w:r>
    </w:p>
    <w:p w14:paraId="6BB30E68" w14:textId="77777777" w:rsidR="00773419" w:rsidRDefault="00773419" w:rsidP="00773419">
      <w:pPr>
        <w:pStyle w:val="Default"/>
        <w:rPr>
          <w:sz w:val="22"/>
          <w:szCs w:val="22"/>
        </w:rPr>
      </w:pPr>
    </w:p>
    <w:p w14:paraId="4F3C9581" w14:textId="77777777" w:rsidR="00773419" w:rsidRDefault="00773419" w:rsidP="00773419">
      <w:pPr>
        <w:pStyle w:val="Default"/>
        <w:rPr>
          <w:sz w:val="22"/>
          <w:szCs w:val="22"/>
        </w:rPr>
      </w:pPr>
      <w:r>
        <w:rPr>
          <w:sz w:val="22"/>
          <w:szCs w:val="22"/>
        </w:rPr>
        <w:t xml:space="preserve">33. Every Council Member shall be a member of the Society and shall be aged 18 years or over. </w:t>
      </w:r>
    </w:p>
    <w:p w14:paraId="62405B17" w14:textId="77777777" w:rsidR="00773419" w:rsidRDefault="00773419" w:rsidP="00773419">
      <w:pPr>
        <w:pStyle w:val="Default"/>
        <w:rPr>
          <w:sz w:val="22"/>
          <w:szCs w:val="22"/>
        </w:rPr>
      </w:pPr>
    </w:p>
    <w:p w14:paraId="59F36A67" w14:textId="77777777" w:rsidR="00773419" w:rsidRDefault="00773419" w:rsidP="00773419">
      <w:pPr>
        <w:pStyle w:val="Default"/>
        <w:rPr>
          <w:sz w:val="22"/>
          <w:szCs w:val="22"/>
        </w:rPr>
      </w:pPr>
    </w:p>
    <w:p w14:paraId="6A45E495" w14:textId="77777777" w:rsidR="00773419" w:rsidRDefault="00773419" w:rsidP="00773419">
      <w:pPr>
        <w:pStyle w:val="Default"/>
        <w:jc w:val="center"/>
        <w:rPr>
          <w:sz w:val="22"/>
          <w:szCs w:val="22"/>
        </w:rPr>
      </w:pPr>
      <w:bookmarkStart w:id="2" w:name="_Hlk71128732"/>
      <w:r>
        <w:rPr>
          <w:sz w:val="22"/>
          <w:szCs w:val="22"/>
        </w:rPr>
        <w:t>DISQUALIFICATION AND REMOVAL OF DIRECTORS</w:t>
      </w:r>
    </w:p>
    <w:bookmarkEnd w:id="2"/>
    <w:p w14:paraId="165F08F0" w14:textId="77777777" w:rsidR="00773419" w:rsidRDefault="00773419" w:rsidP="00773419">
      <w:pPr>
        <w:pStyle w:val="Default"/>
        <w:rPr>
          <w:sz w:val="22"/>
          <w:szCs w:val="22"/>
        </w:rPr>
      </w:pPr>
    </w:p>
    <w:p w14:paraId="56E6ACBD" w14:textId="77777777" w:rsidR="00773419" w:rsidRDefault="00773419" w:rsidP="00773419">
      <w:pPr>
        <w:pStyle w:val="Default"/>
        <w:rPr>
          <w:sz w:val="22"/>
          <w:szCs w:val="22"/>
        </w:rPr>
      </w:pPr>
      <w:r>
        <w:rPr>
          <w:sz w:val="22"/>
          <w:szCs w:val="22"/>
        </w:rPr>
        <w:t>34. A Council Member shall vacate his or her office if they:</w:t>
      </w:r>
    </w:p>
    <w:p w14:paraId="6A7DA86C" w14:textId="77777777" w:rsidR="00773419" w:rsidRDefault="00773419" w:rsidP="00773419">
      <w:pPr>
        <w:pStyle w:val="Default"/>
        <w:ind w:left="567"/>
        <w:rPr>
          <w:sz w:val="22"/>
          <w:szCs w:val="22"/>
        </w:rPr>
      </w:pPr>
      <w:r>
        <w:rPr>
          <w:sz w:val="22"/>
          <w:szCs w:val="22"/>
        </w:rPr>
        <w:t xml:space="preserve">a) cease to be a member of the </w:t>
      </w:r>
      <w:proofErr w:type="gramStart"/>
      <w:r>
        <w:rPr>
          <w:sz w:val="22"/>
          <w:szCs w:val="22"/>
        </w:rPr>
        <w:t>Society;</w:t>
      </w:r>
      <w:proofErr w:type="gramEnd"/>
      <w:r>
        <w:rPr>
          <w:sz w:val="22"/>
          <w:szCs w:val="22"/>
        </w:rPr>
        <w:t xml:space="preserve"> </w:t>
      </w:r>
    </w:p>
    <w:p w14:paraId="71B3284C" w14:textId="77777777" w:rsidR="00773419" w:rsidRDefault="00773419" w:rsidP="00773419">
      <w:pPr>
        <w:pStyle w:val="Default"/>
        <w:ind w:left="567"/>
        <w:rPr>
          <w:sz w:val="22"/>
          <w:szCs w:val="22"/>
        </w:rPr>
      </w:pPr>
      <w:r w:rsidRPr="67F81137">
        <w:rPr>
          <w:sz w:val="22"/>
          <w:szCs w:val="22"/>
        </w:rPr>
        <w:t>b) become incapable, by reason of</w:t>
      </w:r>
      <w:r w:rsidRPr="00A8358E">
        <w:rPr>
          <w:sz w:val="22"/>
          <w:szCs w:val="22"/>
          <w:highlight w:val="green"/>
        </w:rPr>
        <w:t xml:space="preserve"> illness, injury, or incapacity</w:t>
      </w:r>
      <w:r>
        <w:rPr>
          <w:sz w:val="22"/>
          <w:szCs w:val="22"/>
        </w:rPr>
        <w:t xml:space="preserve">, </w:t>
      </w:r>
      <w:r w:rsidRPr="67F81137">
        <w:rPr>
          <w:sz w:val="22"/>
          <w:szCs w:val="22"/>
        </w:rPr>
        <w:t xml:space="preserve">of managing and administering their own </w:t>
      </w:r>
      <w:proofErr w:type="gramStart"/>
      <w:r w:rsidRPr="67F81137">
        <w:rPr>
          <w:sz w:val="22"/>
          <w:szCs w:val="22"/>
        </w:rPr>
        <w:t>affairs;</w:t>
      </w:r>
      <w:proofErr w:type="gramEnd"/>
      <w:r w:rsidRPr="67F81137">
        <w:rPr>
          <w:sz w:val="22"/>
          <w:szCs w:val="22"/>
        </w:rPr>
        <w:t xml:space="preserve"> </w:t>
      </w:r>
    </w:p>
    <w:p w14:paraId="011DEF7D" w14:textId="77777777" w:rsidR="00773419" w:rsidRDefault="00773419" w:rsidP="00773419">
      <w:pPr>
        <w:pStyle w:val="Default"/>
        <w:ind w:left="567"/>
        <w:rPr>
          <w:sz w:val="22"/>
          <w:szCs w:val="22"/>
        </w:rPr>
      </w:pPr>
      <w:r>
        <w:rPr>
          <w:sz w:val="22"/>
          <w:szCs w:val="22"/>
        </w:rPr>
        <w:t xml:space="preserve">c) by notice in writing to the Honorary Secretary resign their </w:t>
      </w:r>
      <w:proofErr w:type="gramStart"/>
      <w:r>
        <w:rPr>
          <w:sz w:val="22"/>
          <w:szCs w:val="22"/>
        </w:rPr>
        <w:t>office;</w:t>
      </w:r>
      <w:proofErr w:type="gramEnd"/>
      <w:r>
        <w:rPr>
          <w:sz w:val="22"/>
          <w:szCs w:val="22"/>
        </w:rPr>
        <w:t xml:space="preserve"> </w:t>
      </w:r>
    </w:p>
    <w:p w14:paraId="747935E5" w14:textId="77777777" w:rsidR="00773419" w:rsidRDefault="00773419" w:rsidP="00773419">
      <w:pPr>
        <w:pStyle w:val="Default"/>
        <w:ind w:left="567"/>
        <w:rPr>
          <w:sz w:val="22"/>
          <w:szCs w:val="22"/>
        </w:rPr>
      </w:pPr>
      <w:r>
        <w:rPr>
          <w:sz w:val="22"/>
          <w:szCs w:val="22"/>
        </w:rPr>
        <w:t>d) ceases to be a trustee by virtue of any provision in the Act or are disqualified from acting as a trustee by virtue of section 45 of the Charities Act 1992 (or any statutory re-enactment or modification of that provision</w:t>
      </w:r>
      <w:proofErr w:type="gramStart"/>
      <w:r>
        <w:rPr>
          <w:sz w:val="22"/>
          <w:szCs w:val="22"/>
        </w:rPr>
        <w:t>);</w:t>
      </w:r>
      <w:proofErr w:type="gramEnd"/>
      <w:r>
        <w:rPr>
          <w:sz w:val="22"/>
          <w:szCs w:val="22"/>
        </w:rPr>
        <w:t xml:space="preserve"> </w:t>
      </w:r>
    </w:p>
    <w:p w14:paraId="691587D4" w14:textId="77777777" w:rsidR="00773419" w:rsidRDefault="00773419" w:rsidP="00773419">
      <w:pPr>
        <w:pStyle w:val="Default"/>
        <w:ind w:left="567"/>
        <w:rPr>
          <w:sz w:val="22"/>
          <w:szCs w:val="22"/>
        </w:rPr>
      </w:pPr>
      <w:r>
        <w:rPr>
          <w:sz w:val="22"/>
          <w:szCs w:val="22"/>
        </w:rPr>
        <w:t xml:space="preserve">e) is removed from office by a resolution duly passed in general meeting; or </w:t>
      </w:r>
    </w:p>
    <w:p w14:paraId="7A08BC22" w14:textId="77777777" w:rsidR="00773419" w:rsidRDefault="00773419" w:rsidP="00773419">
      <w:pPr>
        <w:pStyle w:val="Default"/>
        <w:ind w:left="567"/>
        <w:rPr>
          <w:sz w:val="22"/>
          <w:szCs w:val="22"/>
        </w:rPr>
      </w:pPr>
      <w:r>
        <w:rPr>
          <w:sz w:val="22"/>
          <w:szCs w:val="22"/>
        </w:rPr>
        <w:t>f) is absent without the permission of the trustees from all their meetings held within a period of six months and the trustees resolve that the office be vacated (subject to due warning being given</w:t>
      </w:r>
      <w:proofErr w:type="gramStart"/>
      <w:r>
        <w:rPr>
          <w:sz w:val="22"/>
          <w:szCs w:val="22"/>
        </w:rPr>
        <w:t>), or</w:t>
      </w:r>
      <w:proofErr w:type="gramEnd"/>
      <w:r>
        <w:rPr>
          <w:sz w:val="22"/>
          <w:szCs w:val="22"/>
        </w:rPr>
        <w:t xml:space="preserve"> fails to perform their duties to the satisfaction of the majority of the Council for a period of not less than six months, in which case the trustees may resolve that the office be vacated. </w:t>
      </w:r>
    </w:p>
    <w:p w14:paraId="3C2668AD" w14:textId="77777777" w:rsidR="00773419" w:rsidRDefault="00773419" w:rsidP="00773419">
      <w:pPr>
        <w:pStyle w:val="Default"/>
        <w:rPr>
          <w:sz w:val="22"/>
          <w:szCs w:val="22"/>
        </w:rPr>
      </w:pPr>
    </w:p>
    <w:p w14:paraId="288A864C" w14:textId="77777777" w:rsidR="00773419" w:rsidRDefault="00773419" w:rsidP="00773419">
      <w:pPr>
        <w:pStyle w:val="Default"/>
        <w:rPr>
          <w:sz w:val="22"/>
          <w:szCs w:val="22"/>
        </w:rPr>
      </w:pPr>
    </w:p>
    <w:p w14:paraId="654ED618" w14:textId="77777777" w:rsidR="00773419" w:rsidRDefault="00773419" w:rsidP="00773419">
      <w:pPr>
        <w:pStyle w:val="Default"/>
        <w:jc w:val="center"/>
        <w:rPr>
          <w:sz w:val="22"/>
          <w:szCs w:val="22"/>
        </w:rPr>
      </w:pPr>
      <w:bookmarkStart w:id="3" w:name="_Hlk71129564"/>
      <w:r>
        <w:rPr>
          <w:sz w:val="22"/>
          <w:szCs w:val="22"/>
        </w:rPr>
        <w:t>PROCEEDINGS OF DIRECTORS</w:t>
      </w:r>
    </w:p>
    <w:bookmarkEnd w:id="3"/>
    <w:p w14:paraId="1C78314F" w14:textId="77777777" w:rsidR="00773419" w:rsidRDefault="00773419" w:rsidP="00773419">
      <w:pPr>
        <w:pStyle w:val="Default"/>
        <w:rPr>
          <w:sz w:val="22"/>
          <w:szCs w:val="22"/>
        </w:rPr>
      </w:pPr>
    </w:p>
    <w:p w14:paraId="4A086E54" w14:textId="77777777" w:rsidR="00773419" w:rsidRDefault="00773419" w:rsidP="00773419">
      <w:pPr>
        <w:pStyle w:val="Default"/>
        <w:rPr>
          <w:sz w:val="22"/>
          <w:szCs w:val="22"/>
        </w:rPr>
      </w:pPr>
      <w:r w:rsidRPr="67F81137">
        <w:rPr>
          <w:sz w:val="22"/>
          <w:szCs w:val="22"/>
        </w:rPr>
        <w:t>3</w:t>
      </w:r>
      <w:r>
        <w:rPr>
          <w:sz w:val="22"/>
          <w:szCs w:val="22"/>
        </w:rPr>
        <w:t>5</w:t>
      </w:r>
      <w:r w:rsidRPr="67F81137">
        <w:rPr>
          <w:sz w:val="22"/>
          <w:szCs w:val="22"/>
        </w:rPr>
        <w:t xml:space="preserve">. The Council shall meet at least three times a year and five shall form a quorum. The same officers shall be entitled to preside, and in the same priority, as at a general meeting. In case of an equality of votes, the Chairperson shall have a second or casting vote. Not less than fourteen days’ notice of a meeting shall be given to all Council members. Meetings shall be summoned by the Honorary Secretary at the request of the President or at least three Council members. </w:t>
      </w:r>
    </w:p>
    <w:p w14:paraId="407D630F" w14:textId="77777777" w:rsidR="00773419" w:rsidRDefault="00773419" w:rsidP="00773419">
      <w:pPr>
        <w:pStyle w:val="Default"/>
        <w:rPr>
          <w:sz w:val="22"/>
          <w:szCs w:val="22"/>
        </w:rPr>
      </w:pPr>
    </w:p>
    <w:p w14:paraId="254E086C" w14:textId="77777777" w:rsidR="00773419" w:rsidRDefault="00773419" w:rsidP="00773419">
      <w:pPr>
        <w:pStyle w:val="Default"/>
        <w:rPr>
          <w:sz w:val="22"/>
          <w:szCs w:val="22"/>
        </w:rPr>
      </w:pPr>
      <w:r>
        <w:rPr>
          <w:sz w:val="22"/>
          <w:szCs w:val="22"/>
        </w:rPr>
        <w:t xml:space="preserve">36. The Council may from time to time co-opt and discharge such members of the Society as it thinks fit to assist it in the discharge of its duties, and allot designations of office to such members, but no such appointment or designation shall thereby constitute such person a Member of the Council for any purpose whatsoever, nor shall such person be entitled to attend any Council meeting except by invitation nor in any case to vote at a Council meeting.  </w:t>
      </w:r>
    </w:p>
    <w:p w14:paraId="3DA5E622" w14:textId="77777777" w:rsidR="00773419" w:rsidRDefault="00773419" w:rsidP="00773419">
      <w:pPr>
        <w:pStyle w:val="Default"/>
        <w:rPr>
          <w:sz w:val="22"/>
          <w:szCs w:val="22"/>
        </w:rPr>
      </w:pPr>
    </w:p>
    <w:p w14:paraId="207A8A75" w14:textId="77777777" w:rsidR="00773419" w:rsidRDefault="00773419" w:rsidP="00773419">
      <w:pPr>
        <w:pStyle w:val="Default"/>
        <w:rPr>
          <w:sz w:val="23"/>
          <w:szCs w:val="23"/>
        </w:rPr>
      </w:pPr>
      <w:r>
        <w:rPr>
          <w:sz w:val="22"/>
          <w:szCs w:val="22"/>
        </w:rPr>
        <w:t xml:space="preserve">37. The Council may exercise all the powers of the society to borrow money and to mortgage or charge its undertaking and property or any part thereof, and to issue debentures, debenture stock and other securities, whether outright or as a security for any debt, </w:t>
      </w:r>
      <w:proofErr w:type="gramStart"/>
      <w:r>
        <w:rPr>
          <w:sz w:val="22"/>
          <w:szCs w:val="22"/>
        </w:rPr>
        <w:t>liability</w:t>
      </w:r>
      <w:proofErr w:type="gramEnd"/>
      <w:r>
        <w:rPr>
          <w:sz w:val="22"/>
          <w:szCs w:val="22"/>
        </w:rPr>
        <w:t xml:space="preserve"> or obligation of the Society or any third party. </w:t>
      </w:r>
      <w:r>
        <w:rPr>
          <w:sz w:val="23"/>
          <w:szCs w:val="23"/>
        </w:rPr>
        <w:t xml:space="preserve">The maximum financial liability for all Directors is £1.00. </w:t>
      </w:r>
    </w:p>
    <w:p w14:paraId="181E77C2" w14:textId="77777777" w:rsidR="00773419" w:rsidRDefault="00773419" w:rsidP="00773419">
      <w:pPr>
        <w:pStyle w:val="Default"/>
        <w:rPr>
          <w:sz w:val="22"/>
          <w:szCs w:val="22"/>
        </w:rPr>
      </w:pPr>
    </w:p>
    <w:p w14:paraId="63E50B5E" w14:textId="77777777" w:rsidR="00773419" w:rsidRDefault="00773419" w:rsidP="00773419">
      <w:pPr>
        <w:pStyle w:val="Default"/>
        <w:rPr>
          <w:sz w:val="22"/>
          <w:szCs w:val="22"/>
        </w:rPr>
      </w:pPr>
      <w:r>
        <w:rPr>
          <w:sz w:val="22"/>
          <w:szCs w:val="22"/>
        </w:rPr>
        <w:t xml:space="preserve">38. The Council shall have power to fix the amount of any fees that it may be desirable for members or guests of the Society to be charged for attendance at conferences, </w:t>
      </w:r>
      <w:proofErr w:type="gramStart"/>
      <w:r>
        <w:rPr>
          <w:sz w:val="22"/>
          <w:szCs w:val="22"/>
        </w:rPr>
        <w:t>meetings</w:t>
      </w:r>
      <w:proofErr w:type="gramEnd"/>
      <w:r>
        <w:rPr>
          <w:sz w:val="22"/>
          <w:szCs w:val="22"/>
        </w:rPr>
        <w:t xml:space="preserve"> or other functions of the Society. </w:t>
      </w:r>
    </w:p>
    <w:p w14:paraId="64F1F056" w14:textId="77777777" w:rsidR="00773419" w:rsidRDefault="00773419" w:rsidP="00773419">
      <w:pPr>
        <w:pStyle w:val="Default"/>
        <w:rPr>
          <w:sz w:val="22"/>
          <w:szCs w:val="22"/>
        </w:rPr>
      </w:pPr>
    </w:p>
    <w:p w14:paraId="309DEF41" w14:textId="77777777" w:rsidR="00773419" w:rsidRDefault="00773419" w:rsidP="00773419">
      <w:pPr>
        <w:pStyle w:val="Default"/>
        <w:rPr>
          <w:sz w:val="22"/>
          <w:szCs w:val="22"/>
        </w:rPr>
      </w:pPr>
      <w:r>
        <w:rPr>
          <w:sz w:val="22"/>
          <w:szCs w:val="22"/>
        </w:rPr>
        <w:lastRenderedPageBreak/>
        <w:t xml:space="preserve">39. The Council shall have power to make alter or repeal byelaws regulating the admission of members and of visitors to any premises of or occupied by the Society, for the conduct and safety of such persons thereon, for the operations of plant machinery and equipment thereat, </w:t>
      </w:r>
      <w:r w:rsidRPr="00B12E8E">
        <w:rPr>
          <w:sz w:val="22"/>
          <w:szCs w:val="22"/>
          <w:highlight w:val="green"/>
        </w:rPr>
        <w:t>or to address such other matters of Society operations that may arise</w:t>
      </w:r>
      <w:r>
        <w:rPr>
          <w:sz w:val="22"/>
          <w:szCs w:val="22"/>
        </w:rPr>
        <w:t xml:space="preserve">. It shall be the duty of members to acquaint themselves with such byelaws. Provided always that no byelaw shall affect or repeal anything contained in the Memorandum of Association or these Articles, and that any byelaw may be set aside by a special resolution of the Society. </w:t>
      </w:r>
    </w:p>
    <w:p w14:paraId="35F06C8D" w14:textId="77777777" w:rsidR="00773419" w:rsidRDefault="00773419" w:rsidP="00773419">
      <w:pPr>
        <w:pStyle w:val="Default"/>
        <w:rPr>
          <w:sz w:val="22"/>
          <w:szCs w:val="22"/>
        </w:rPr>
      </w:pPr>
    </w:p>
    <w:p w14:paraId="63813231" w14:textId="77777777" w:rsidR="00773419" w:rsidRDefault="00773419" w:rsidP="00773419">
      <w:pPr>
        <w:pStyle w:val="Default"/>
        <w:rPr>
          <w:sz w:val="22"/>
          <w:szCs w:val="22"/>
        </w:rPr>
      </w:pPr>
      <w:r>
        <w:rPr>
          <w:sz w:val="22"/>
          <w:szCs w:val="22"/>
        </w:rPr>
        <w:t xml:space="preserve">40. The Council may delegate any of its powers to sub-committees consisting of such Members of the Council and others as it shall think fit, and any such Sub-Committee so formed shall, in exercise of the powers so delegated, conform to any regulations imposed on it by the Council. The meetings and proceedings of any such Sub-Committee shall be governed by the provisions of these Articles for regulating the meetings and proceedings of the Council so far as applicable and so far as the same shall not be superseded by any regulations made by the Council. </w:t>
      </w:r>
    </w:p>
    <w:p w14:paraId="6E6F5AE3" w14:textId="77777777" w:rsidR="00773419" w:rsidRDefault="00773419" w:rsidP="00773419">
      <w:pPr>
        <w:pStyle w:val="Default"/>
        <w:rPr>
          <w:sz w:val="22"/>
          <w:szCs w:val="22"/>
        </w:rPr>
      </w:pPr>
    </w:p>
    <w:p w14:paraId="40FEB58B" w14:textId="77777777" w:rsidR="00773419" w:rsidRDefault="00773419" w:rsidP="00773419">
      <w:pPr>
        <w:pStyle w:val="Default"/>
        <w:rPr>
          <w:sz w:val="22"/>
          <w:szCs w:val="22"/>
        </w:rPr>
      </w:pPr>
      <w:r>
        <w:rPr>
          <w:sz w:val="22"/>
          <w:szCs w:val="22"/>
        </w:rPr>
        <w:t xml:space="preserve">41. The Council may exercise all such powers and do all such acts and things as the Society is by its Memorandum of Association or otherwise </w:t>
      </w:r>
      <w:proofErr w:type="spellStart"/>
      <w:r>
        <w:rPr>
          <w:sz w:val="22"/>
          <w:szCs w:val="22"/>
        </w:rPr>
        <w:t>authorised</w:t>
      </w:r>
      <w:proofErr w:type="spellEnd"/>
      <w:r>
        <w:rPr>
          <w:sz w:val="22"/>
          <w:szCs w:val="22"/>
        </w:rPr>
        <w:t xml:space="preserve"> to exercise and do and are not hereby or by statute directed or required to be exercised or done by the Society in general meeting, but subject nevertheless to the provisions of Act and these Articles and to any regulations not being inconsistent with these Articles from time to time made by the Society in general meeting. </w:t>
      </w:r>
    </w:p>
    <w:p w14:paraId="068771BD" w14:textId="77777777" w:rsidR="00773419" w:rsidRDefault="00773419" w:rsidP="00773419">
      <w:pPr>
        <w:pStyle w:val="Default"/>
        <w:rPr>
          <w:sz w:val="22"/>
          <w:szCs w:val="22"/>
        </w:rPr>
      </w:pPr>
    </w:p>
    <w:p w14:paraId="152303C7" w14:textId="77777777" w:rsidR="00773419" w:rsidRDefault="00773419" w:rsidP="00773419">
      <w:pPr>
        <w:pStyle w:val="Default"/>
        <w:rPr>
          <w:sz w:val="22"/>
          <w:szCs w:val="22"/>
        </w:rPr>
      </w:pPr>
      <w:r>
        <w:rPr>
          <w:sz w:val="22"/>
          <w:szCs w:val="22"/>
        </w:rPr>
        <w:t xml:space="preserve">42. Any proposal for altering amending or adding to these Articles shall be contained in a special resolution for which at least 21 days' notice shall be given of the meeting at which it is to be considered. Provided that no alteration shall be made which will cause the Society to cease to be a charity at law. </w:t>
      </w:r>
    </w:p>
    <w:p w14:paraId="7B54B1E5" w14:textId="77777777" w:rsidR="00773419" w:rsidRDefault="00773419" w:rsidP="00773419">
      <w:pPr>
        <w:pStyle w:val="Default"/>
        <w:rPr>
          <w:sz w:val="22"/>
          <w:szCs w:val="22"/>
        </w:rPr>
      </w:pPr>
    </w:p>
    <w:p w14:paraId="7B399EC4" w14:textId="77777777" w:rsidR="00773419" w:rsidRDefault="00773419" w:rsidP="00773419">
      <w:pPr>
        <w:pStyle w:val="Default"/>
        <w:rPr>
          <w:sz w:val="22"/>
          <w:szCs w:val="22"/>
        </w:rPr>
      </w:pPr>
    </w:p>
    <w:p w14:paraId="6C8CB9B7" w14:textId="77777777" w:rsidR="00773419" w:rsidRDefault="00773419" w:rsidP="00773419">
      <w:pPr>
        <w:pStyle w:val="Default"/>
        <w:jc w:val="center"/>
        <w:rPr>
          <w:sz w:val="22"/>
          <w:szCs w:val="22"/>
        </w:rPr>
      </w:pPr>
      <w:r>
        <w:rPr>
          <w:sz w:val="22"/>
          <w:szCs w:val="22"/>
        </w:rPr>
        <w:t>THE ACCOUNTS</w:t>
      </w:r>
    </w:p>
    <w:p w14:paraId="6DBD8CB3" w14:textId="77777777" w:rsidR="00773419" w:rsidRDefault="00773419" w:rsidP="00773419">
      <w:pPr>
        <w:pStyle w:val="Default"/>
        <w:rPr>
          <w:sz w:val="22"/>
          <w:szCs w:val="22"/>
        </w:rPr>
      </w:pPr>
    </w:p>
    <w:p w14:paraId="1BCBAC89" w14:textId="77777777" w:rsidR="00773419" w:rsidRDefault="00773419" w:rsidP="00773419">
      <w:pPr>
        <w:pStyle w:val="Default"/>
        <w:rPr>
          <w:sz w:val="22"/>
          <w:szCs w:val="22"/>
        </w:rPr>
      </w:pPr>
      <w:r>
        <w:rPr>
          <w:sz w:val="22"/>
          <w:szCs w:val="22"/>
        </w:rPr>
        <w:t xml:space="preserve">43. The Council shall cause proper books of account to be kept in accordance with the provisions of Part VII of the Act, or statutory re-enactments and as required by law and by the Memorandum of Association, such books to be kept at the Registered Office of the Society, or, subject to the Act, at such other place or places as the Council shall think fit, and they shall always be open to inspection by the Members. </w:t>
      </w:r>
    </w:p>
    <w:p w14:paraId="6FA6C0D5" w14:textId="77777777" w:rsidR="00773419" w:rsidRDefault="00773419" w:rsidP="00773419">
      <w:pPr>
        <w:pStyle w:val="Default"/>
        <w:rPr>
          <w:sz w:val="22"/>
          <w:szCs w:val="22"/>
        </w:rPr>
      </w:pPr>
    </w:p>
    <w:p w14:paraId="6B40AD01" w14:textId="77777777" w:rsidR="00773419" w:rsidRDefault="00773419" w:rsidP="00773419">
      <w:pPr>
        <w:pStyle w:val="Default"/>
        <w:rPr>
          <w:sz w:val="22"/>
          <w:szCs w:val="22"/>
        </w:rPr>
      </w:pPr>
      <w:r>
        <w:rPr>
          <w:sz w:val="22"/>
          <w:szCs w:val="22"/>
        </w:rPr>
        <w:t xml:space="preserve">44. The Council shall comply with their obligations under the Charities Act 1992 (or any statutory re-enactment or modification of that Act) </w:t>
      </w:r>
      <w:proofErr w:type="gramStart"/>
      <w:r>
        <w:rPr>
          <w:sz w:val="22"/>
          <w:szCs w:val="22"/>
        </w:rPr>
        <w:t>with regard to</w:t>
      </w:r>
      <w:proofErr w:type="gramEnd"/>
      <w:r>
        <w:rPr>
          <w:sz w:val="22"/>
          <w:szCs w:val="22"/>
        </w:rPr>
        <w:t xml:space="preserve"> the preparation of an annual return and its transmission to the Commissioners. </w:t>
      </w:r>
    </w:p>
    <w:p w14:paraId="2B39E27F" w14:textId="77777777" w:rsidR="00773419" w:rsidRDefault="00773419" w:rsidP="00773419">
      <w:pPr>
        <w:pStyle w:val="Default"/>
        <w:rPr>
          <w:sz w:val="22"/>
          <w:szCs w:val="22"/>
        </w:rPr>
      </w:pPr>
    </w:p>
    <w:p w14:paraId="7785A503" w14:textId="3C75D9AF" w:rsidR="00773419" w:rsidRDefault="00773419" w:rsidP="00F451D6">
      <w:pPr>
        <w:pStyle w:val="Default"/>
        <w:rPr>
          <w:sz w:val="22"/>
          <w:szCs w:val="22"/>
        </w:rPr>
      </w:pPr>
      <w:r>
        <w:rPr>
          <w:sz w:val="22"/>
          <w:szCs w:val="22"/>
        </w:rPr>
        <w:t xml:space="preserve">45. A copy of every balance sheet and every document required by law to be annexed thereto which is to be laid before the Society in general meeting, together with a copy of the accountant's report, shall not less than twenty one days before the date of the meeting be sent to every member of, and every holder of debentures in, the Society. Provided that this Article shall not require such copies to be sent to any person of whose address the Society is unaware. </w:t>
      </w:r>
    </w:p>
    <w:p w14:paraId="5D185CA6" w14:textId="77777777" w:rsidR="00773419" w:rsidRDefault="00773419" w:rsidP="00773419">
      <w:pPr>
        <w:pStyle w:val="Default"/>
        <w:rPr>
          <w:sz w:val="22"/>
          <w:szCs w:val="22"/>
        </w:rPr>
      </w:pPr>
    </w:p>
    <w:p w14:paraId="0AA73030" w14:textId="77777777" w:rsidR="00773419" w:rsidRDefault="00773419" w:rsidP="00773419">
      <w:pPr>
        <w:pStyle w:val="Default"/>
        <w:rPr>
          <w:sz w:val="22"/>
          <w:szCs w:val="22"/>
        </w:rPr>
      </w:pPr>
      <w:r>
        <w:rPr>
          <w:sz w:val="22"/>
          <w:szCs w:val="22"/>
        </w:rPr>
        <w:t xml:space="preserve">46. Accountants shall be </w:t>
      </w:r>
      <w:proofErr w:type="gramStart"/>
      <w:r>
        <w:rPr>
          <w:sz w:val="22"/>
          <w:szCs w:val="22"/>
        </w:rPr>
        <w:t>appointed</w:t>
      </w:r>
      <w:proofErr w:type="gramEnd"/>
      <w:r>
        <w:rPr>
          <w:sz w:val="22"/>
          <w:szCs w:val="22"/>
        </w:rPr>
        <w:t xml:space="preserve"> and their duties regulated in accordance with the provisions of Part VII or any statutory re-enactment of the Act. </w:t>
      </w:r>
    </w:p>
    <w:p w14:paraId="4AF059C9" w14:textId="77777777" w:rsidR="00773419" w:rsidRDefault="00773419" w:rsidP="00773419">
      <w:pPr>
        <w:pStyle w:val="Default"/>
        <w:rPr>
          <w:sz w:val="22"/>
          <w:szCs w:val="22"/>
        </w:rPr>
      </w:pPr>
    </w:p>
    <w:p w14:paraId="01B13E47" w14:textId="77777777" w:rsidR="00773419" w:rsidRDefault="00773419" w:rsidP="00773419">
      <w:pPr>
        <w:pStyle w:val="Default"/>
        <w:rPr>
          <w:sz w:val="22"/>
          <w:szCs w:val="22"/>
        </w:rPr>
      </w:pPr>
    </w:p>
    <w:p w14:paraId="07AEDD7F" w14:textId="77777777" w:rsidR="00773419" w:rsidRDefault="00773419" w:rsidP="00773419">
      <w:pPr>
        <w:pStyle w:val="Default"/>
        <w:jc w:val="center"/>
        <w:rPr>
          <w:sz w:val="22"/>
          <w:szCs w:val="22"/>
        </w:rPr>
      </w:pPr>
      <w:bookmarkStart w:id="4" w:name="_Hlk71129666"/>
      <w:r>
        <w:rPr>
          <w:sz w:val="22"/>
          <w:szCs w:val="22"/>
        </w:rPr>
        <w:t>NOTICES</w:t>
      </w:r>
    </w:p>
    <w:bookmarkEnd w:id="4"/>
    <w:p w14:paraId="5A74115A" w14:textId="77777777" w:rsidR="00773419" w:rsidRDefault="00773419" w:rsidP="00773419">
      <w:pPr>
        <w:pStyle w:val="Default"/>
        <w:rPr>
          <w:sz w:val="22"/>
          <w:szCs w:val="22"/>
        </w:rPr>
      </w:pPr>
    </w:p>
    <w:p w14:paraId="31CA8DB7" w14:textId="77777777" w:rsidR="00773419" w:rsidRDefault="00773419" w:rsidP="00773419">
      <w:pPr>
        <w:pStyle w:val="Default"/>
        <w:rPr>
          <w:sz w:val="22"/>
          <w:szCs w:val="22"/>
        </w:rPr>
      </w:pPr>
      <w:r>
        <w:rPr>
          <w:sz w:val="22"/>
          <w:szCs w:val="22"/>
        </w:rPr>
        <w:t xml:space="preserve">47. A notice may be served by the Society on any member either personally or by prepaid letter or by a prepaid issue of the journal addressed to the member's registered place of abode. Any notice served by post shall be deemed to have been served at the time the letter or Journal containing it would have been delivered in the ordinary course of post, and in proving service it shall be sufficient to prove that </w:t>
      </w:r>
      <w:r>
        <w:rPr>
          <w:sz w:val="22"/>
          <w:szCs w:val="22"/>
        </w:rPr>
        <w:lastRenderedPageBreak/>
        <w:t xml:space="preserve">such letter or Journal was properly addressed and posted and that the postage was prepaid. </w:t>
      </w:r>
    </w:p>
    <w:p w14:paraId="42AB82D7" w14:textId="77777777" w:rsidR="00773419" w:rsidRDefault="00773419" w:rsidP="00773419">
      <w:pPr>
        <w:pStyle w:val="Default"/>
        <w:rPr>
          <w:sz w:val="22"/>
          <w:szCs w:val="22"/>
        </w:rPr>
      </w:pPr>
    </w:p>
    <w:p w14:paraId="48C75862" w14:textId="77777777" w:rsidR="00773419" w:rsidRDefault="00773419" w:rsidP="00773419">
      <w:pPr>
        <w:pStyle w:val="Default"/>
        <w:rPr>
          <w:sz w:val="22"/>
          <w:szCs w:val="22"/>
        </w:rPr>
      </w:pPr>
      <w:r>
        <w:rPr>
          <w:sz w:val="22"/>
          <w:szCs w:val="22"/>
        </w:rPr>
        <w:t xml:space="preserve">48. A Council member shall not vote in respect of any contract or proposed contract with the Society in which he or she is either directly or indirectly interested or in respect of any matter arising therefrom and if a Council member does so vote then the member's vote shall not be counted. </w:t>
      </w:r>
    </w:p>
    <w:p w14:paraId="22967F1F" w14:textId="77777777" w:rsidR="00773419" w:rsidRDefault="00773419" w:rsidP="00773419">
      <w:pPr>
        <w:pStyle w:val="Default"/>
        <w:rPr>
          <w:sz w:val="22"/>
          <w:szCs w:val="22"/>
        </w:rPr>
      </w:pPr>
    </w:p>
    <w:p w14:paraId="029781BC" w14:textId="77777777" w:rsidR="00773419" w:rsidRDefault="00773419" w:rsidP="00773419">
      <w:pPr>
        <w:pStyle w:val="Default"/>
        <w:rPr>
          <w:sz w:val="22"/>
          <w:szCs w:val="22"/>
        </w:rPr>
      </w:pPr>
      <w:r>
        <w:rPr>
          <w:sz w:val="22"/>
          <w:szCs w:val="22"/>
        </w:rPr>
        <w:t xml:space="preserve">49. All cheques, promissory notes, drafts, bills of exchange and other negotiable instruments and all receipts for moneys paid to the Society shall be signed drawn, accepted, endorsed or otherwise as the case may be in such manner as the Council shall from time to time by resolution determine. </w:t>
      </w:r>
    </w:p>
    <w:p w14:paraId="0958C8FD" w14:textId="77777777" w:rsidR="00773419" w:rsidRDefault="00773419" w:rsidP="00773419">
      <w:pPr>
        <w:pStyle w:val="Default"/>
        <w:rPr>
          <w:sz w:val="22"/>
          <w:szCs w:val="22"/>
        </w:rPr>
      </w:pPr>
    </w:p>
    <w:p w14:paraId="2E235486" w14:textId="77777777" w:rsidR="00773419" w:rsidRDefault="00773419" w:rsidP="00773419">
      <w:pPr>
        <w:pStyle w:val="Default"/>
        <w:rPr>
          <w:sz w:val="22"/>
          <w:szCs w:val="22"/>
        </w:rPr>
      </w:pPr>
      <w:r>
        <w:rPr>
          <w:sz w:val="22"/>
          <w:szCs w:val="22"/>
        </w:rPr>
        <w:t>50</w:t>
      </w:r>
      <w:r w:rsidRPr="67F81137">
        <w:rPr>
          <w:sz w:val="22"/>
          <w:szCs w:val="22"/>
        </w:rPr>
        <w:t xml:space="preserve">. The Council shall cause minutes to be </w:t>
      </w:r>
      <w:r w:rsidRPr="00B12E8E">
        <w:rPr>
          <w:sz w:val="22"/>
          <w:szCs w:val="22"/>
          <w:highlight w:val="green"/>
        </w:rPr>
        <w:t xml:space="preserve">taken and made freely available to Council </w:t>
      </w:r>
      <w:proofErr w:type="gramStart"/>
      <w:r w:rsidRPr="00B12E8E">
        <w:rPr>
          <w:sz w:val="22"/>
          <w:szCs w:val="22"/>
          <w:highlight w:val="green"/>
        </w:rPr>
        <w:t>members</w:t>
      </w:r>
      <w:r w:rsidRPr="67F81137">
        <w:rPr>
          <w:sz w:val="22"/>
          <w:szCs w:val="22"/>
        </w:rPr>
        <w:t>:-</w:t>
      </w:r>
      <w:proofErr w:type="gramEnd"/>
      <w:r w:rsidRPr="67F81137">
        <w:rPr>
          <w:sz w:val="22"/>
          <w:szCs w:val="22"/>
        </w:rPr>
        <w:t xml:space="preserve"> </w:t>
      </w:r>
    </w:p>
    <w:p w14:paraId="1C6E7582" w14:textId="77777777" w:rsidR="00773419" w:rsidRDefault="00773419" w:rsidP="00773419">
      <w:pPr>
        <w:pStyle w:val="Default"/>
        <w:ind w:left="567"/>
        <w:rPr>
          <w:sz w:val="22"/>
          <w:szCs w:val="22"/>
        </w:rPr>
      </w:pPr>
      <w:r>
        <w:rPr>
          <w:sz w:val="22"/>
          <w:szCs w:val="22"/>
        </w:rPr>
        <w:t xml:space="preserve">a) of all appointments of officers made by the Council </w:t>
      </w:r>
    </w:p>
    <w:p w14:paraId="549EC8D7" w14:textId="77777777" w:rsidR="00773419" w:rsidRDefault="00773419" w:rsidP="00773419">
      <w:pPr>
        <w:pStyle w:val="Default"/>
        <w:ind w:left="567"/>
        <w:rPr>
          <w:sz w:val="22"/>
          <w:szCs w:val="22"/>
        </w:rPr>
      </w:pPr>
      <w:r>
        <w:rPr>
          <w:sz w:val="22"/>
          <w:szCs w:val="22"/>
        </w:rPr>
        <w:t xml:space="preserve">b) of the names of the Council members present at each Meeting of the Council; and </w:t>
      </w:r>
    </w:p>
    <w:p w14:paraId="6A8BC2AC" w14:textId="77777777" w:rsidR="00773419" w:rsidRDefault="00773419" w:rsidP="00773419">
      <w:pPr>
        <w:pStyle w:val="Default"/>
        <w:ind w:left="567"/>
        <w:rPr>
          <w:sz w:val="22"/>
          <w:szCs w:val="22"/>
        </w:rPr>
      </w:pPr>
      <w:r>
        <w:rPr>
          <w:sz w:val="22"/>
          <w:szCs w:val="22"/>
        </w:rPr>
        <w:t xml:space="preserve">c) of all resolutions and proceedings at all Meetings of the Council of the Society and of any Sub-Committee. </w:t>
      </w:r>
    </w:p>
    <w:p w14:paraId="0A3E579C" w14:textId="77777777" w:rsidR="00773419" w:rsidRPr="007C4000" w:rsidRDefault="00773419" w:rsidP="00773419">
      <w:pPr>
        <w:pStyle w:val="Default"/>
        <w:rPr>
          <w:b/>
          <w:sz w:val="22"/>
          <w:szCs w:val="22"/>
          <w:lang w:val="en-GB"/>
        </w:rPr>
      </w:pPr>
    </w:p>
    <w:sectPr w:rsidR="00773419" w:rsidRPr="007C4000" w:rsidSect="00F750A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8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081"/>
    <w:multiLevelType w:val="hybridMultilevel"/>
    <w:tmpl w:val="79D0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F743D"/>
    <w:multiLevelType w:val="hybridMultilevel"/>
    <w:tmpl w:val="44641AE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A63E85"/>
    <w:multiLevelType w:val="hybridMultilevel"/>
    <w:tmpl w:val="9B26AC40"/>
    <w:lvl w:ilvl="0" w:tplc="52445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EA514F"/>
    <w:multiLevelType w:val="multilevel"/>
    <w:tmpl w:val="1DB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3E01C3"/>
    <w:multiLevelType w:val="hybridMultilevel"/>
    <w:tmpl w:val="7E889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5D573EF"/>
    <w:multiLevelType w:val="hybridMultilevel"/>
    <w:tmpl w:val="B43A9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6E0563"/>
    <w:multiLevelType w:val="hybridMultilevel"/>
    <w:tmpl w:val="9FF86A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10"/>
    <w:rsid w:val="000B786C"/>
    <w:rsid w:val="000D51CA"/>
    <w:rsid w:val="000E4FBF"/>
    <w:rsid w:val="00113EB1"/>
    <w:rsid w:val="00150AE1"/>
    <w:rsid w:val="001C1013"/>
    <w:rsid w:val="0027601D"/>
    <w:rsid w:val="002C4823"/>
    <w:rsid w:val="002C5E4F"/>
    <w:rsid w:val="003037A2"/>
    <w:rsid w:val="003060D0"/>
    <w:rsid w:val="00320515"/>
    <w:rsid w:val="0035324F"/>
    <w:rsid w:val="0038768D"/>
    <w:rsid w:val="00394710"/>
    <w:rsid w:val="003A7B00"/>
    <w:rsid w:val="003B12CE"/>
    <w:rsid w:val="003D2CB5"/>
    <w:rsid w:val="004365FD"/>
    <w:rsid w:val="00450E8C"/>
    <w:rsid w:val="004E50CD"/>
    <w:rsid w:val="005C23C0"/>
    <w:rsid w:val="005F4E15"/>
    <w:rsid w:val="00610357"/>
    <w:rsid w:val="00641A4C"/>
    <w:rsid w:val="006471A0"/>
    <w:rsid w:val="006D507A"/>
    <w:rsid w:val="00737A13"/>
    <w:rsid w:val="00773419"/>
    <w:rsid w:val="00783F01"/>
    <w:rsid w:val="0079060B"/>
    <w:rsid w:val="007924C8"/>
    <w:rsid w:val="007C4000"/>
    <w:rsid w:val="0081109B"/>
    <w:rsid w:val="00813E0E"/>
    <w:rsid w:val="008D7F7D"/>
    <w:rsid w:val="008E7FD6"/>
    <w:rsid w:val="009376F6"/>
    <w:rsid w:val="00990D49"/>
    <w:rsid w:val="009E36A5"/>
    <w:rsid w:val="009F55A0"/>
    <w:rsid w:val="00A5299C"/>
    <w:rsid w:val="00A93CEF"/>
    <w:rsid w:val="00AA4300"/>
    <w:rsid w:val="00AB7DBB"/>
    <w:rsid w:val="00B25CBB"/>
    <w:rsid w:val="00B568EF"/>
    <w:rsid w:val="00B97010"/>
    <w:rsid w:val="00BC25C1"/>
    <w:rsid w:val="00C70228"/>
    <w:rsid w:val="00D46066"/>
    <w:rsid w:val="00D707A8"/>
    <w:rsid w:val="00D91985"/>
    <w:rsid w:val="00DF5CE5"/>
    <w:rsid w:val="00E16BB7"/>
    <w:rsid w:val="00E40BCF"/>
    <w:rsid w:val="00EA415B"/>
    <w:rsid w:val="00EC38D7"/>
    <w:rsid w:val="00F317F9"/>
    <w:rsid w:val="00F42A71"/>
    <w:rsid w:val="00F451D6"/>
    <w:rsid w:val="00F750A5"/>
    <w:rsid w:val="00F774E4"/>
    <w:rsid w:val="00FA7BD6"/>
    <w:rsid w:val="00FB7FCD"/>
    <w:rsid w:val="00FE6912"/>
    <w:rsid w:val="00FF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0C0B"/>
  <w14:defaultImageDpi w14:val="32767"/>
  <w15:chartTrackingRefBased/>
  <w15:docId w15:val="{28562D52-C493-3743-8F1F-CDDEAE12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2CE"/>
    <w:rPr>
      <w:rFonts w:ascii="Times New Roman" w:eastAsia="Times New Roman" w:hAnsi="Times New Roman" w:cs="Times New Roman"/>
      <w:lang w:eastAsia="en-GB"/>
    </w:rPr>
  </w:style>
  <w:style w:type="paragraph" w:styleId="Heading2">
    <w:name w:val="heading 2"/>
    <w:basedOn w:val="Normal"/>
    <w:link w:val="Heading2Char"/>
    <w:uiPriority w:val="9"/>
    <w:qFormat/>
    <w:rsid w:val="005F4E1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60B"/>
    <w:pPr>
      <w:widowControl w:val="0"/>
      <w:autoSpaceDE w:val="0"/>
      <w:autoSpaceDN w:val="0"/>
      <w:adjustRightInd w:val="0"/>
    </w:pPr>
    <w:rPr>
      <w:rFonts w:ascii="Times New Roman" w:eastAsiaTheme="minorEastAsia" w:hAnsi="Times New Roman" w:cs="Times New Roman"/>
      <w:color w:val="000000"/>
      <w:lang w:val="en-US"/>
    </w:rPr>
  </w:style>
  <w:style w:type="character" w:styleId="Hyperlink">
    <w:name w:val="Hyperlink"/>
    <w:basedOn w:val="DefaultParagraphFont"/>
    <w:uiPriority w:val="99"/>
    <w:unhideWhenUsed/>
    <w:rsid w:val="007924C8"/>
    <w:rPr>
      <w:color w:val="0563C1" w:themeColor="hyperlink"/>
      <w:u w:val="single"/>
    </w:rPr>
  </w:style>
  <w:style w:type="character" w:styleId="UnresolvedMention">
    <w:name w:val="Unresolved Mention"/>
    <w:basedOn w:val="DefaultParagraphFont"/>
    <w:uiPriority w:val="99"/>
    <w:rsid w:val="007924C8"/>
    <w:rPr>
      <w:color w:val="605E5C"/>
      <w:shd w:val="clear" w:color="auto" w:fill="E1DFDD"/>
    </w:rPr>
  </w:style>
  <w:style w:type="paragraph" w:styleId="ListParagraph">
    <w:name w:val="List Paragraph"/>
    <w:basedOn w:val="Normal"/>
    <w:uiPriority w:val="34"/>
    <w:qFormat/>
    <w:rsid w:val="007924C8"/>
    <w:pPr>
      <w:ind w:left="720"/>
      <w:contextualSpacing/>
    </w:pPr>
    <w:rPr>
      <w:rFonts w:asciiTheme="minorHAnsi" w:eastAsiaTheme="minorEastAsia" w:hAnsiTheme="minorHAnsi" w:cstheme="minorBidi"/>
      <w:lang w:val="en-US" w:eastAsia="en-US"/>
    </w:rPr>
  </w:style>
  <w:style w:type="paragraph" w:styleId="NormalWeb">
    <w:name w:val="Normal (Web)"/>
    <w:basedOn w:val="Normal"/>
    <w:uiPriority w:val="99"/>
    <w:unhideWhenUsed/>
    <w:rsid w:val="007924C8"/>
    <w:pPr>
      <w:spacing w:before="100" w:beforeAutospacing="1" w:after="100" w:afterAutospacing="1"/>
    </w:pPr>
  </w:style>
  <w:style w:type="character" w:styleId="CommentReference">
    <w:name w:val="annotation reference"/>
    <w:basedOn w:val="DefaultParagraphFont"/>
    <w:uiPriority w:val="99"/>
    <w:semiHidden/>
    <w:unhideWhenUsed/>
    <w:rsid w:val="007924C8"/>
    <w:rPr>
      <w:sz w:val="16"/>
      <w:szCs w:val="16"/>
    </w:rPr>
  </w:style>
  <w:style w:type="paragraph" w:styleId="CommentText">
    <w:name w:val="annotation text"/>
    <w:basedOn w:val="Normal"/>
    <w:link w:val="CommentTextChar"/>
    <w:uiPriority w:val="99"/>
    <w:unhideWhenUsed/>
    <w:rsid w:val="007924C8"/>
    <w:rPr>
      <w:sz w:val="20"/>
      <w:szCs w:val="20"/>
      <w:lang w:eastAsia="en-US"/>
    </w:rPr>
  </w:style>
  <w:style w:type="character" w:customStyle="1" w:styleId="CommentTextChar">
    <w:name w:val="Comment Text Char"/>
    <w:basedOn w:val="DefaultParagraphFont"/>
    <w:link w:val="CommentText"/>
    <w:uiPriority w:val="99"/>
    <w:rsid w:val="007924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1A0"/>
    <w:rPr>
      <w:b/>
      <w:bCs/>
    </w:rPr>
  </w:style>
  <w:style w:type="character" w:customStyle="1" w:styleId="CommentSubjectChar">
    <w:name w:val="Comment Subject Char"/>
    <w:basedOn w:val="CommentTextChar"/>
    <w:link w:val="CommentSubject"/>
    <w:uiPriority w:val="99"/>
    <w:semiHidden/>
    <w:rsid w:val="006471A0"/>
    <w:rPr>
      <w:rFonts w:ascii="Times New Roman" w:eastAsia="Times New Roman" w:hAnsi="Times New Roman" w:cs="Times New Roman"/>
      <w:b/>
      <w:bCs/>
      <w:sz w:val="20"/>
      <w:szCs w:val="20"/>
    </w:rPr>
  </w:style>
  <w:style w:type="paragraph" w:customStyle="1" w:styleId="inlinelist-item">
    <w:name w:val="inlinelist-item"/>
    <w:basedOn w:val="Normal"/>
    <w:rsid w:val="006471A0"/>
    <w:pPr>
      <w:spacing w:before="100" w:beforeAutospacing="1" w:after="100" w:afterAutospacing="1"/>
    </w:pPr>
  </w:style>
  <w:style w:type="character" w:customStyle="1" w:styleId="Heading2Char">
    <w:name w:val="Heading 2 Char"/>
    <w:basedOn w:val="DefaultParagraphFont"/>
    <w:link w:val="Heading2"/>
    <w:uiPriority w:val="9"/>
    <w:rsid w:val="005F4E15"/>
    <w:rPr>
      <w:rFonts w:ascii="Times New Roman" w:eastAsia="Times New Roman" w:hAnsi="Times New Roman" w:cs="Times New Roman"/>
      <w:b/>
      <w:bCs/>
      <w:sz w:val="36"/>
      <w:szCs w:val="36"/>
      <w:lang w:eastAsia="en-GB"/>
    </w:rPr>
  </w:style>
  <w:style w:type="paragraph" w:styleId="NoSpacing">
    <w:name w:val="No Spacing"/>
    <w:uiPriority w:val="1"/>
    <w:qFormat/>
    <w:rsid w:val="005F4E15"/>
    <w:rPr>
      <w:rFonts w:eastAsiaTheme="minorEastAsia"/>
      <w:lang w:val="en-US"/>
    </w:rPr>
  </w:style>
  <w:style w:type="paragraph" w:customStyle="1" w:styleId="xxmsonormal">
    <w:name w:val="x_x_msonormal"/>
    <w:basedOn w:val="Normal"/>
    <w:rsid w:val="005F4E15"/>
    <w:pPr>
      <w:spacing w:before="100" w:beforeAutospacing="1" w:after="100" w:afterAutospacing="1"/>
    </w:pPr>
  </w:style>
  <w:style w:type="paragraph" w:customStyle="1" w:styleId="LeftParagraph">
    <w:name w:val="* Left Paragraph"/>
    <w:uiPriority w:val="99"/>
    <w:rsid w:val="005F4E15"/>
    <w:pPr>
      <w:widowControl w:val="0"/>
      <w:autoSpaceDE w:val="0"/>
      <w:autoSpaceDN w:val="0"/>
      <w:adjustRightInd w:val="0"/>
      <w:spacing w:line="240" w:lineRule="atLeast"/>
    </w:pPr>
    <w:rPr>
      <w:rFonts w:ascii="Calibri" w:eastAsia="Times New Roman" w:hAnsi="Calibri" w:cs="Calibri"/>
      <w:lang w:val="en-US" w:eastAsia="en-GB"/>
    </w:rPr>
  </w:style>
  <w:style w:type="table" w:styleId="TableGrid">
    <w:name w:val="Table Grid"/>
    <w:basedOn w:val="TableNormal"/>
    <w:uiPriority w:val="39"/>
    <w:rsid w:val="005F4E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2CE"/>
  </w:style>
  <w:style w:type="character" w:styleId="Strong">
    <w:name w:val="Strong"/>
    <w:basedOn w:val="DefaultParagraphFont"/>
    <w:uiPriority w:val="22"/>
    <w:qFormat/>
    <w:rsid w:val="003B12CE"/>
    <w:rPr>
      <w:b/>
      <w:bCs/>
    </w:rPr>
  </w:style>
  <w:style w:type="character" w:styleId="FollowedHyperlink">
    <w:name w:val="FollowedHyperlink"/>
    <w:basedOn w:val="DefaultParagraphFont"/>
    <w:uiPriority w:val="99"/>
    <w:semiHidden/>
    <w:unhideWhenUsed/>
    <w:rsid w:val="003B12CE"/>
    <w:rPr>
      <w:color w:val="954F72" w:themeColor="followedHyperlink"/>
      <w:u w:val="single"/>
    </w:rPr>
  </w:style>
  <w:style w:type="paragraph" w:styleId="Revision">
    <w:name w:val="Revision"/>
    <w:hidden/>
    <w:uiPriority w:val="99"/>
    <w:semiHidden/>
    <w:rsid w:val="00B25CBB"/>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4472">
      <w:bodyDiv w:val="1"/>
      <w:marLeft w:val="0"/>
      <w:marRight w:val="0"/>
      <w:marTop w:val="0"/>
      <w:marBottom w:val="0"/>
      <w:divBdr>
        <w:top w:val="none" w:sz="0" w:space="0" w:color="auto"/>
        <w:left w:val="none" w:sz="0" w:space="0" w:color="auto"/>
        <w:bottom w:val="none" w:sz="0" w:space="0" w:color="auto"/>
        <w:right w:val="none" w:sz="0" w:space="0" w:color="auto"/>
      </w:divBdr>
    </w:div>
    <w:div w:id="200481424">
      <w:bodyDiv w:val="1"/>
      <w:marLeft w:val="0"/>
      <w:marRight w:val="0"/>
      <w:marTop w:val="0"/>
      <w:marBottom w:val="0"/>
      <w:divBdr>
        <w:top w:val="none" w:sz="0" w:space="0" w:color="auto"/>
        <w:left w:val="none" w:sz="0" w:space="0" w:color="auto"/>
        <w:bottom w:val="none" w:sz="0" w:space="0" w:color="auto"/>
        <w:right w:val="none" w:sz="0" w:space="0" w:color="auto"/>
      </w:divBdr>
    </w:div>
    <w:div w:id="446240705">
      <w:bodyDiv w:val="1"/>
      <w:marLeft w:val="0"/>
      <w:marRight w:val="0"/>
      <w:marTop w:val="0"/>
      <w:marBottom w:val="0"/>
      <w:divBdr>
        <w:top w:val="none" w:sz="0" w:space="0" w:color="auto"/>
        <w:left w:val="none" w:sz="0" w:space="0" w:color="auto"/>
        <w:bottom w:val="none" w:sz="0" w:space="0" w:color="auto"/>
        <w:right w:val="none" w:sz="0" w:space="0" w:color="auto"/>
      </w:divBdr>
    </w:div>
    <w:div w:id="485586550">
      <w:bodyDiv w:val="1"/>
      <w:marLeft w:val="0"/>
      <w:marRight w:val="0"/>
      <w:marTop w:val="0"/>
      <w:marBottom w:val="0"/>
      <w:divBdr>
        <w:top w:val="none" w:sz="0" w:space="0" w:color="auto"/>
        <w:left w:val="none" w:sz="0" w:space="0" w:color="auto"/>
        <w:bottom w:val="none" w:sz="0" w:space="0" w:color="auto"/>
        <w:right w:val="none" w:sz="0" w:space="0" w:color="auto"/>
      </w:divBdr>
    </w:div>
    <w:div w:id="739451231">
      <w:bodyDiv w:val="1"/>
      <w:marLeft w:val="0"/>
      <w:marRight w:val="0"/>
      <w:marTop w:val="0"/>
      <w:marBottom w:val="0"/>
      <w:divBdr>
        <w:top w:val="none" w:sz="0" w:space="0" w:color="auto"/>
        <w:left w:val="none" w:sz="0" w:space="0" w:color="auto"/>
        <w:bottom w:val="none" w:sz="0" w:space="0" w:color="auto"/>
        <w:right w:val="none" w:sz="0" w:space="0" w:color="auto"/>
      </w:divBdr>
    </w:div>
    <w:div w:id="1148595146">
      <w:bodyDiv w:val="1"/>
      <w:marLeft w:val="0"/>
      <w:marRight w:val="0"/>
      <w:marTop w:val="0"/>
      <w:marBottom w:val="0"/>
      <w:divBdr>
        <w:top w:val="none" w:sz="0" w:space="0" w:color="auto"/>
        <w:left w:val="none" w:sz="0" w:space="0" w:color="auto"/>
        <w:bottom w:val="none" w:sz="0" w:space="0" w:color="auto"/>
        <w:right w:val="none" w:sz="0" w:space="0" w:color="auto"/>
      </w:divBdr>
    </w:div>
    <w:div w:id="214330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ma.org.uk/_assets/files/SPMA_Gift_Aid_form_2014.pdf" TargetMode="External"/><Relationship Id="rId13" Type="http://schemas.openxmlformats.org/officeDocument/2006/relationships/hyperlink" Target="https://pmac21.com" TargetMode="External"/><Relationship Id="rId3" Type="http://schemas.openxmlformats.org/officeDocument/2006/relationships/settings" Target="settings.xml"/><Relationship Id="rId7" Type="http://schemas.openxmlformats.org/officeDocument/2006/relationships/hyperlink" Target="https://twitter.com/search?q=%23pmac20&amp;src=typed_query&amp;f=live" TargetMode="External"/><Relationship Id="rId12" Type="http://schemas.openxmlformats.org/officeDocument/2006/relationships/hyperlink" Target="https://www.eventbrite.co.uk/e/geoff-egan-memorial-lecture-2021-dr-peggy-brunache-tickets-20951957769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ma.org.uk/events/post-medieval-archaeology-twitter-conference-pmac20/" TargetMode="External"/><Relationship Id="rId11" Type="http://schemas.openxmlformats.org/officeDocument/2006/relationships/hyperlink" Target="https://www.gla.ac.uk/research/az/slavery/" TargetMode="External"/><Relationship Id="rId5" Type="http://schemas.openxmlformats.org/officeDocument/2006/relationships/hyperlink" Target="https://www.eventbrite.co.uk/e/society-for-post-medieval-archaeology-2021-agm-tickets-210337554287" TargetMode="External"/><Relationship Id="rId15" Type="http://schemas.openxmlformats.org/officeDocument/2006/relationships/hyperlink" Target="http://www.spma.org.uk/_assets/files/SPMA_Gift_Aid_form_2014.pdf" TargetMode="External"/><Relationship Id="rId10" Type="http://schemas.openxmlformats.org/officeDocument/2006/relationships/hyperlink" Target="https://www.youtube.com/watch?v=IE_BZDfwzfY" TargetMode="External"/><Relationship Id="rId4" Type="http://schemas.openxmlformats.org/officeDocument/2006/relationships/webSettings" Target="webSettings.xml"/><Relationship Id="rId9" Type="http://schemas.openxmlformats.org/officeDocument/2006/relationships/hyperlink" Target="http://eepurl.com/btyb3n" TargetMode="External"/><Relationship Id="rId14" Type="http://schemas.openxmlformats.org/officeDocument/2006/relationships/hyperlink" Target="https://www.youtube.com/user/postmedarch/play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8055</Words>
  <Characters>45918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Dwyer, Emma (Dr.)</dc:creator>
  <cp:keywords/>
  <dc:description/>
  <cp:lastModifiedBy>Dwyer, Emma (Dr.)</cp:lastModifiedBy>
  <cp:revision>2</cp:revision>
  <dcterms:created xsi:type="dcterms:W3CDTF">2021-12-12T15:26:00Z</dcterms:created>
  <dcterms:modified xsi:type="dcterms:W3CDTF">2021-12-12T15:26:00Z</dcterms:modified>
</cp:coreProperties>
</file>